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A65C" w14:textId="77777777" w:rsidR="00A6309D" w:rsidRPr="00217F7E" w:rsidRDefault="00AB16CA" w:rsidP="00AB16CA">
      <w:pPr>
        <w:pStyle w:val="Nadpis1"/>
      </w:pPr>
      <w:r w:rsidRPr="00217F7E">
        <w:t>SMLOUVA O DÍLO</w:t>
      </w:r>
    </w:p>
    <w:p w14:paraId="5F6AFD53" w14:textId="77777777" w:rsidR="00A6309D" w:rsidRPr="00217F7E" w:rsidRDefault="00A6309D" w:rsidP="00A6309D">
      <w:pPr>
        <w:pStyle w:val="uzavenpodle"/>
      </w:pPr>
      <w:r w:rsidRPr="00217F7E">
        <w:t xml:space="preserve">uzavřená podle ustanovení § </w:t>
      </w:r>
      <w:r w:rsidR="003F460A" w:rsidRPr="00217F7E">
        <w:t>2</w:t>
      </w:r>
      <w:r w:rsidR="00A52AD6" w:rsidRPr="00217F7E">
        <w:t>586</w:t>
      </w:r>
      <w:r w:rsidR="003F460A" w:rsidRPr="00217F7E">
        <w:t xml:space="preserve"> a násl. zákona č. 89/2012 Sb., občanský zákoník,</w:t>
      </w:r>
      <w:r w:rsidR="00B27DC7" w:rsidRPr="00217F7E">
        <w:t xml:space="preserve"> </w:t>
      </w:r>
      <w:r w:rsidR="00A620F6" w:rsidRPr="00217F7E">
        <w:br/>
      </w:r>
      <w:r w:rsidR="00B27DC7" w:rsidRPr="00217F7E">
        <w:t>ve znění pozdějších předpisů</w:t>
      </w:r>
      <w:r w:rsidR="00A620F6" w:rsidRPr="00217F7E">
        <w:t xml:space="preserve">, </w:t>
      </w:r>
      <w:r w:rsidRPr="00217F7E">
        <w:t>mezi smluvními stranami:</w:t>
      </w:r>
    </w:p>
    <w:p w14:paraId="5934853F" w14:textId="77777777" w:rsidR="003366E6" w:rsidRPr="00BF0FCB" w:rsidRDefault="003366E6" w:rsidP="003366E6">
      <w:pPr>
        <w:jc w:val="left"/>
      </w:pPr>
      <w:r>
        <w:rPr>
          <w:b/>
        </w:rPr>
        <w:t>Město Milevsko</w:t>
      </w:r>
      <w:r>
        <w:br/>
        <w:t>se sídlem nám. E. Beneše 420, 399 01 Milevsko</w:t>
      </w:r>
      <w:r>
        <w:br/>
        <w:t>IČO: 00249831</w:t>
      </w:r>
      <w:r>
        <w:br/>
        <w:t>zastoupené Ing. Ivanem Radostou, starostou</w:t>
      </w:r>
    </w:p>
    <w:p w14:paraId="3DCD34A4" w14:textId="77777777" w:rsidR="00126C08" w:rsidRPr="00217F7E" w:rsidRDefault="00126C08" w:rsidP="00126C08">
      <w:pPr>
        <w:jc w:val="left"/>
        <w:rPr>
          <w:i/>
        </w:rPr>
      </w:pPr>
      <w:r w:rsidRPr="00217F7E">
        <w:rPr>
          <w:i/>
        </w:rPr>
        <w:t>(dále jen „objednatel“)</w:t>
      </w:r>
    </w:p>
    <w:p w14:paraId="0526E0A9" w14:textId="77777777" w:rsidR="00A6309D" w:rsidRPr="00217F7E" w:rsidRDefault="00A6309D" w:rsidP="00A6309D">
      <w:pPr>
        <w:jc w:val="center"/>
      </w:pPr>
      <w:r w:rsidRPr="00217F7E">
        <w:t>a</w:t>
      </w:r>
    </w:p>
    <w:p w14:paraId="3F856586" w14:textId="77777777" w:rsidR="00CC3F96" w:rsidRPr="00217F7E" w:rsidRDefault="00B27DC7" w:rsidP="00CC3F96">
      <w:pPr>
        <w:pStyle w:val="Smluvnstrany"/>
        <w:spacing w:before="200"/>
        <w:rPr>
          <w:highlight w:val="cyan"/>
        </w:rPr>
      </w:pPr>
      <w:r w:rsidRPr="00217F7E">
        <w:rPr>
          <w:b/>
          <w:highlight w:val="cyan"/>
        </w:rPr>
        <w:t>[FIRMA]</w:t>
      </w:r>
      <w:r w:rsidR="00A6309D" w:rsidRPr="00217F7E">
        <w:br/>
        <w:t xml:space="preserve">se sídlem </w:t>
      </w:r>
      <w:r w:rsidRPr="00217F7E">
        <w:rPr>
          <w:highlight w:val="cyan"/>
        </w:rPr>
        <w:t>[adresa sídla]</w:t>
      </w:r>
      <w:r w:rsidRPr="00217F7E">
        <w:br/>
        <w:t xml:space="preserve">IČO: </w:t>
      </w:r>
      <w:r w:rsidRPr="00217F7E">
        <w:rPr>
          <w:highlight w:val="cyan"/>
        </w:rPr>
        <w:t>[…]</w:t>
      </w:r>
      <w:r w:rsidR="00A620F6" w:rsidRPr="00217F7E">
        <w:t xml:space="preserve">, DIČ: </w:t>
      </w:r>
      <w:r w:rsidR="00A620F6" w:rsidRPr="00217F7E">
        <w:rPr>
          <w:highlight w:val="cyan"/>
        </w:rPr>
        <w:t>[…]</w:t>
      </w:r>
      <w:r w:rsidR="003F460A" w:rsidRPr="00217F7E">
        <w:rPr>
          <w:highlight w:val="cyan"/>
        </w:rPr>
        <w:br/>
      </w:r>
      <w:r w:rsidRPr="00217F7E">
        <w:rPr>
          <w:highlight w:val="cyan"/>
        </w:rPr>
        <w:t>[</w:t>
      </w:r>
      <w:r w:rsidR="007D79B6" w:rsidRPr="00217F7E">
        <w:rPr>
          <w:highlight w:val="cyan"/>
        </w:rPr>
        <w:t>ú</w:t>
      </w:r>
      <w:r w:rsidRPr="00217F7E">
        <w:rPr>
          <w:highlight w:val="cyan"/>
        </w:rPr>
        <w:t>daj o zápisu ve veřejném rejstříku]</w:t>
      </w:r>
      <w:r w:rsidR="00CC3F96" w:rsidRPr="00217F7E">
        <w:rPr>
          <w:highlight w:val="cyan"/>
        </w:rPr>
        <w:br/>
      </w:r>
      <w:r w:rsidR="00464DFC" w:rsidRPr="00217F7E">
        <w:t xml:space="preserve">zastoupená </w:t>
      </w:r>
      <w:r w:rsidRPr="00217F7E">
        <w:rPr>
          <w:highlight w:val="cyan"/>
        </w:rPr>
        <w:t>[Jméno a funkce zástupce/zástupců]</w:t>
      </w:r>
    </w:p>
    <w:p w14:paraId="7B948D02" w14:textId="77777777" w:rsidR="0011194C" w:rsidRPr="00217F7E" w:rsidRDefault="0011194C" w:rsidP="00A620F6">
      <w:pPr>
        <w:jc w:val="left"/>
      </w:pPr>
      <w:r w:rsidRPr="00217F7E">
        <w:rPr>
          <w:highlight w:val="cyan"/>
        </w:rPr>
        <w:t>[volitelně doplnit další kontaktní údaje a osoby a bankovní spojení</w:t>
      </w:r>
      <w:r w:rsidR="00A620F6" w:rsidRPr="00217F7E">
        <w:rPr>
          <w:highlight w:val="cyan"/>
        </w:rPr>
        <w:t>, příp. uvést údaje o sdružení dodavatelů a jeho účastnících</w:t>
      </w:r>
      <w:r w:rsidRPr="00217F7E">
        <w:rPr>
          <w:highlight w:val="cyan"/>
        </w:rPr>
        <w:t>]</w:t>
      </w:r>
    </w:p>
    <w:p w14:paraId="4E95D261" w14:textId="51615A9D" w:rsidR="00D419FB" w:rsidRPr="003366E6" w:rsidRDefault="00A6309D" w:rsidP="003366E6">
      <w:pPr>
        <w:pStyle w:val="Smluvnstrany"/>
        <w:spacing w:before="200"/>
        <w:rPr>
          <w:i/>
        </w:rPr>
      </w:pPr>
      <w:r w:rsidRPr="00217F7E">
        <w:rPr>
          <w:i/>
        </w:rPr>
        <w:t>(dále jen „</w:t>
      </w:r>
      <w:r w:rsidR="00A52AD6" w:rsidRPr="00217F7E">
        <w:rPr>
          <w:i/>
        </w:rPr>
        <w:t>zhotovitel</w:t>
      </w:r>
      <w:r w:rsidRPr="00217F7E">
        <w:rPr>
          <w:i/>
        </w:rPr>
        <w:t>“)</w:t>
      </w:r>
    </w:p>
    <w:p w14:paraId="64B4BEFC" w14:textId="77777777" w:rsidR="00C4672B" w:rsidRPr="00217F7E" w:rsidRDefault="00C4672B" w:rsidP="00C4672B">
      <w:pPr>
        <w:pStyle w:val="Nadpislnku"/>
      </w:pPr>
      <w:r w:rsidRPr="00217F7E">
        <w:br/>
        <w:t>Úvodní ustanovení</w:t>
      </w:r>
    </w:p>
    <w:p w14:paraId="6587C88E" w14:textId="4A0153B9" w:rsidR="003366E6" w:rsidRPr="003366E6" w:rsidRDefault="003366E6" w:rsidP="003366E6">
      <w:pPr>
        <w:pStyle w:val="Odstavec"/>
      </w:pPr>
      <w:r w:rsidRPr="006422F8">
        <w:t xml:space="preserve">Tuto smlouvu uzavírají smluvní strany na základě výsledků zadávacího řízení k podlimitní veřejné zakázce </w:t>
      </w:r>
      <w:r w:rsidR="006422F8" w:rsidRPr="006422F8">
        <w:t xml:space="preserve">rozdělené na části </w:t>
      </w:r>
      <w:r w:rsidRPr="006422F8">
        <w:t xml:space="preserve">nazvané </w:t>
      </w:r>
      <w:r w:rsidRPr="006422F8">
        <w:rPr>
          <w:b/>
          <w:bCs/>
          <w:i/>
          <w:iCs/>
        </w:rPr>
        <w:t>„Modernizace budovy Domu kultury Milevsko“</w:t>
      </w:r>
      <w:r w:rsidRPr="006422F8">
        <w:t>, realizovaného objednatelem, jakožto zadavatelem, ve zjednodušeném podlimitním řízení v</w:t>
      </w:r>
      <w:r w:rsidRPr="003366E6">
        <w:t xml:space="preserve"> souladu s </w:t>
      </w:r>
      <w:proofErr w:type="spellStart"/>
      <w:r w:rsidRPr="003366E6">
        <w:t>ust</w:t>
      </w:r>
      <w:proofErr w:type="spellEnd"/>
      <w:r w:rsidRPr="003366E6">
        <w:t>. § 5</w:t>
      </w:r>
      <w:r>
        <w:t>3</w:t>
      </w:r>
      <w:r w:rsidRPr="003366E6">
        <w:t xml:space="preserve"> a násl. zákona č. 134/2016 Sb., o zadávání veřejných zakázek, ve znění pozdějších předpisů, (dále jen „zadávací řízení“), </w:t>
      </w:r>
      <w:r w:rsidR="006422F8">
        <w:t xml:space="preserve">k realizaci </w:t>
      </w:r>
      <w:r w:rsidR="00150050">
        <w:t>č</w:t>
      </w:r>
      <w:r w:rsidR="006422F8">
        <w:t>ásti A této veřejné zakázky</w:t>
      </w:r>
      <w:r w:rsidR="00A7796F">
        <w:t xml:space="preserve"> (stavební úpravy)</w:t>
      </w:r>
      <w:r w:rsidR="006422F8">
        <w:t>, pro kterou zhotovitel předložil nejvýhodnější nabídku</w:t>
      </w:r>
      <w:r w:rsidR="006422F8" w:rsidRPr="00B32B40">
        <w:t>.</w:t>
      </w:r>
    </w:p>
    <w:p w14:paraId="10308B2F" w14:textId="77777777" w:rsidR="003E0AE6" w:rsidRDefault="003E0AE6" w:rsidP="003E0AE6">
      <w:pPr>
        <w:pStyle w:val="Odstavec"/>
      </w:pPr>
      <w:r>
        <w:t>Nedílnou součást této smlouvy tvoří:</w:t>
      </w:r>
    </w:p>
    <w:p w14:paraId="31584771" w14:textId="77777777" w:rsidR="003E0AE6" w:rsidRDefault="003E0AE6" w:rsidP="003E0AE6">
      <w:pPr>
        <w:pStyle w:val="Odstavec"/>
        <w:numPr>
          <w:ilvl w:val="2"/>
          <w:numId w:val="1"/>
        </w:numPr>
      </w:pPr>
      <w:r>
        <w:t>z</w:t>
      </w:r>
      <w:r w:rsidRPr="000A17A0">
        <w:t>adávací</w:t>
      </w:r>
      <w:r>
        <w:t xml:space="preserve"> </w:t>
      </w:r>
      <w:r w:rsidRPr="000A17A0">
        <w:t>dokumentace</w:t>
      </w:r>
      <w:r>
        <w:t xml:space="preserve"> </w:t>
      </w:r>
      <w:r w:rsidRPr="000A17A0">
        <w:t>k</w:t>
      </w:r>
      <w:r>
        <w:t xml:space="preserve"> </w:t>
      </w:r>
      <w:r w:rsidRPr="000A17A0">
        <w:t>veřejné</w:t>
      </w:r>
      <w:r>
        <w:t xml:space="preserve"> </w:t>
      </w:r>
      <w:r w:rsidRPr="000A17A0">
        <w:t>zakázce</w:t>
      </w:r>
      <w:r>
        <w:t xml:space="preserve"> </w:t>
      </w:r>
      <w:r w:rsidRPr="000A17A0">
        <w:t>uvedené</w:t>
      </w:r>
      <w:r>
        <w:t xml:space="preserve"> </w:t>
      </w:r>
      <w:r w:rsidRPr="000A17A0">
        <w:t>v</w:t>
      </w:r>
      <w:r>
        <w:t xml:space="preserve"> </w:t>
      </w:r>
      <w:r w:rsidRPr="000A17A0">
        <w:t>odst.</w:t>
      </w:r>
      <w:r>
        <w:t xml:space="preserve"> </w:t>
      </w:r>
      <w:r w:rsidRPr="000A17A0">
        <w:t>1.1.,</w:t>
      </w:r>
      <w:r>
        <w:t xml:space="preserve"> </w:t>
      </w:r>
      <w:r w:rsidRPr="00311ED1">
        <w:rPr>
          <w:i/>
        </w:rPr>
        <w:t>(dále jen „zadávací dokumentace“)</w:t>
      </w:r>
      <w:r w:rsidRPr="000A17A0">
        <w:t>,</w:t>
      </w:r>
      <w:r>
        <w:t xml:space="preserve"> vč. zejména následujících jejích příloh:</w:t>
      </w:r>
    </w:p>
    <w:p w14:paraId="6205A584" w14:textId="25B0192F" w:rsidR="003E0AE6" w:rsidRDefault="003E0AE6" w:rsidP="003E0AE6">
      <w:pPr>
        <w:pStyle w:val="Odstavec"/>
        <w:numPr>
          <w:ilvl w:val="3"/>
          <w:numId w:val="1"/>
        </w:numPr>
        <w:tabs>
          <w:tab w:val="num" w:pos="1276"/>
        </w:tabs>
        <w:ind w:left="1276" w:hanging="284"/>
      </w:pPr>
      <w:r w:rsidRPr="004952C6">
        <w:t>projektová dokumentace ke stavbě „</w:t>
      </w:r>
      <w:r w:rsidRPr="004952C6">
        <w:rPr>
          <w:i/>
          <w:iCs/>
        </w:rPr>
        <w:t>Kulturní dům –</w:t>
      </w:r>
      <w:r w:rsidRPr="004952C6">
        <w:t xml:space="preserve"> </w:t>
      </w:r>
      <w:r w:rsidRPr="004952C6">
        <w:rPr>
          <w:i/>
          <w:iCs/>
        </w:rPr>
        <w:t>stavební úpravy“</w:t>
      </w:r>
      <w:r w:rsidRPr="004952C6">
        <w:t>, kterou vypracoval Ing. Jan Šlechta v prosinci 2017,</w:t>
      </w:r>
      <w:r w:rsidR="004952C6">
        <w:t xml:space="preserve"> a která je podkladem pro provedení stavby podle níže uvedeného stavebného povolení,</w:t>
      </w:r>
      <w:r>
        <w:t xml:space="preserve"> </w:t>
      </w:r>
      <w:r w:rsidRPr="003E0AE6">
        <w:rPr>
          <w:i/>
          <w:iCs/>
        </w:rPr>
        <w:t>(dále jen „projektová dokumentace“)</w:t>
      </w:r>
      <w:r>
        <w:t>,</w:t>
      </w:r>
    </w:p>
    <w:p w14:paraId="7363EF69" w14:textId="52F76327" w:rsidR="003E0AE6" w:rsidRDefault="003E0AE6" w:rsidP="003E0AE6">
      <w:pPr>
        <w:pStyle w:val="Odstavec"/>
        <w:numPr>
          <w:ilvl w:val="3"/>
          <w:numId w:val="1"/>
        </w:numPr>
        <w:tabs>
          <w:tab w:val="num" w:pos="1276"/>
        </w:tabs>
        <w:ind w:left="1276" w:hanging="284"/>
      </w:pPr>
      <w:r>
        <w:t xml:space="preserve">stavební povolení na stavbu </w:t>
      </w:r>
      <w:r w:rsidRPr="003E0AE6">
        <w:rPr>
          <w:i/>
          <w:iCs/>
        </w:rPr>
        <w:t>„Stavební úpravy – modernizace budovy Domu kultury, Nádražní č.p. 846, 399 01 Milevsko“</w:t>
      </w:r>
      <w:r>
        <w:t xml:space="preserve"> vydané Městským úřadem Milevsko, Odborem regionálního rozvoje dne 2. 2. 2022, </w:t>
      </w:r>
      <w:r w:rsidRPr="003E0AE6">
        <w:t>Č. j.: MM 08170/2022 ORR/</w:t>
      </w:r>
      <w:proofErr w:type="spellStart"/>
      <w:r w:rsidRPr="003E0AE6">
        <w:t>Bo</w:t>
      </w:r>
      <w:proofErr w:type="spellEnd"/>
      <w:r w:rsidRPr="003E0AE6">
        <w:t>, S. Z.: SZ MM 82003/2021 ORR/</w:t>
      </w:r>
      <w:proofErr w:type="spellStart"/>
      <w:r w:rsidRPr="003E0AE6">
        <w:t>Bo</w:t>
      </w:r>
      <w:proofErr w:type="spellEnd"/>
      <w:r>
        <w:t xml:space="preserve">, </w:t>
      </w:r>
      <w:r w:rsidRPr="003E0AE6">
        <w:rPr>
          <w:i/>
          <w:iCs/>
        </w:rPr>
        <w:t>(dále jen „stavební povolení“)</w:t>
      </w:r>
      <w:r>
        <w:t>,</w:t>
      </w:r>
    </w:p>
    <w:p w14:paraId="5BE48947" w14:textId="77777777" w:rsidR="003E0AE6" w:rsidRDefault="003E0AE6" w:rsidP="003E0AE6">
      <w:pPr>
        <w:pStyle w:val="Odstavec"/>
        <w:numPr>
          <w:ilvl w:val="2"/>
          <w:numId w:val="1"/>
        </w:numPr>
      </w:pPr>
      <w:r>
        <w:t xml:space="preserve">nabídka zhotovitele v zadávacím řízení, </w:t>
      </w:r>
      <w:r w:rsidRPr="00311ED1">
        <w:rPr>
          <w:i/>
        </w:rPr>
        <w:t>(dále jen „nabídka zhotovitele“)</w:t>
      </w:r>
      <w:r w:rsidRPr="000A17A0">
        <w:t>,</w:t>
      </w:r>
      <w:r>
        <w:t xml:space="preserve"> vč. zejména následujících jejích příloh:</w:t>
      </w:r>
    </w:p>
    <w:p w14:paraId="2858BA63" w14:textId="4D662B96" w:rsidR="00574114" w:rsidRPr="000A17A0" w:rsidRDefault="003E0AE6" w:rsidP="006422F8">
      <w:pPr>
        <w:pStyle w:val="Odstavec"/>
        <w:numPr>
          <w:ilvl w:val="3"/>
          <w:numId w:val="1"/>
        </w:numPr>
        <w:tabs>
          <w:tab w:val="num" w:pos="1276"/>
        </w:tabs>
        <w:ind w:left="1276" w:hanging="284"/>
      </w:pPr>
      <w:r w:rsidRPr="004F6416">
        <w:lastRenderedPageBreak/>
        <w:t>oceněný soupis prací s výkazem výměr</w:t>
      </w:r>
      <w:r w:rsidR="006422F8">
        <w:t xml:space="preserve"> pro část A</w:t>
      </w:r>
      <w:r w:rsidRPr="004F6416">
        <w:t xml:space="preserve">, </w:t>
      </w:r>
      <w:r w:rsidRPr="004F6416">
        <w:rPr>
          <w:i/>
        </w:rPr>
        <w:t>(dále jen „položkový rozpočet“)</w:t>
      </w:r>
      <w:r w:rsidRPr="004F6416">
        <w:t>.</w:t>
      </w:r>
    </w:p>
    <w:p w14:paraId="7E5B57D5" w14:textId="77777777" w:rsidR="008D1F32" w:rsidRDefault="008D1F32" w:rsidP="008D1F32">
      <w:pPr>
        <w:pStyle w:val="Odstavec"/>
      </w:pPr>
      <w:r>
        <w:t>Zhotovitel prohlašuje, že se s výše uvedenými dokumenty podrobně seznámil, jsou pro něho srozumitelné a je schopen a připraven podle nich dílo provést, resp. poskytnout objednateli sám či prostřednictvím poddodavatelů veškeré sjednané plnění.</w:t>
      </w:r>
    </w:p>
    <w:p w14:paraId="11458C94" w14:textId="495ABD49" w:rsidR="008D1F32" w:rsidRDefault="008D1F32" w:rsidP="008D1F32">
      <w:pPr>
        <w:pStyle w:val="Odstavec"/>
      </w:pPr>
      <w:r>
        <w:t>Zhotovitel dále prohlašuje, že on či jeho poddodavatelé disponují potřebnými oprávněními, odbornými znalostmi a kapacitami potřebnými k poskytnutí plnění dle této smlouvy</w:t>
      </w:r>
      <w:r w:rsidRPr="0038039E">
        <w:t>.</w:t>
      </w:r>
    </w:p>
    <w:p w14:paraId="391C67AC" w14:textId="10B7B274" w:rsidR="008921ED" w:rsidRDefault="008921ED" w:rsidP="00C52007">
      <w:pPr>
        <w:pStyle w:val="Odstavec"/>
      </w:pPr>
      <w:bookmarkStart w:id="0" w:name="_Ref64035961"/>
      <w:r w:rsidRPr="00B7120C">
        <w:t xml:space="preserve">Zhotovitel bere na vědomí, že dílo bude financováno prostřednictvím dotace poskytované </w:t>
      </w:r>
      <w:r>
        <w:t>Ministerstvem</w:t>
      </w:r>
      <w:r w:rsidRPr="004F6416">
        <w:t xml:space="preserve"> </w:t>
      </w:r>
      <w:r>
        <w:t>pro místní rozvoj</w:t>
      </w:r>
      <w:r w:rsidRPr="00B7120C">
        <w:t xml:space="preserve"> a zavazuje se v této souvislosti poskytovat objednateli potřebnou součinnost k dodržení podmínek poskytnutí dotace, </w:t>
      </w:r>
      <w:r w:rsidR="00A0761F">
        <w:t>mj.</w:t>
      </w:r>
      <w:r w:rsidR="00A0761F" w:rsidRPr="00B7120C">
        <w:t xml:space="preserve"> </w:t>
      </w:r>
      <w:r w:rsidRPr="00B7120C">
        <w:t>spolupůsobit při výkonu finanční kontroly ve smyslu § 2 písm. e) a § 13 zákona o finanční kontrole</w:t>
      </w:r>
      <w:r>
        <w:t xml:space="preserve"> a </w:t>
      </w:r>
      <w:r w:rsidRPr="00B7120C">
        <w:t>zavázat k témuž i své poddodavatele.</w:t>
      </w:r>
      <w:bookmarkEnd w:id="0"/>
      <w:r w:rsidR="00C52007">
        <w:t xml:space="preserve"> Zhotovitel současně bere na vědomí, že porušením svých povinností dle této smlouvy, zejména povinnosti provést dílo ve sjednaném termínu, může způsobit objednateli škodu spočívající v neproplacení (části) nákladů na dílo poskytovatelem dotace.</w:t>
      </w:r>
    </w:p>
    <w:p w14:paraId="407E2360" w14:textId="77777777" w:rsidR="00D419FB" w:rsidRPr="00217F7E" w:rsidRDefault="00D419FB" w:rsidP="00866A15">
      <w:pPr>
        <w:pStyle w:val="Nadpislnku"/>
      </w:pPr>
      <w:r w:rsidRPr="00217F7E">
        <w:br/>
      </w:r>
      <w:r w:rsidR="0014126F" w:rsidRPr="00217F7E">
        <w:t>Předmět smlouvy</w:t>
      </w:r>
    </w:p>
    <w:p w14:paraId="421FFCEE" w14:textId="77777777" w:rsidR="00D419FB" w:rsidRPr="00217F7E" w:rsidRDefault="0070556B" w:rsidP="0070556B">
      <w:pPr>
        <w:pStyle w:val="Odstavec"/>
      </w:pPr>
      <w:r w:rsidRPr="00217F7E">
        <w:t xml:space="preserve">Zhotovitel se touto smlouvou zavazuje na svůj náklad a nebezpečí pro objednatele </w:t>
      </w:r>
      <w:r w:rsidR="00057199" w:rsidRPr="00217F7E">
        <w:t>řádně a včas provést</w:t>
      </w:r>
      <w:r w:rsidRPr="00217F7E">
        <w:t xml:space="preserve"> </w:t>
      </w:r>
      <w:r w:rsidR="00927176" w:rsidRPr="00217F7E">
        <w:t>dílo</w:t>
      </w:r>
      <w:r w:rsidR="00C24910" w:rsidRPr="00217F7E">
        <w:t xml:space="preserve"> specifikované níže v této sm</w:t>
      </w:r>
      <w:r w:rsidR="00057199" w:rsidRPr="00217F7E">
        <w:t>l</w:t>
      </w:r>
      <w:r w:rsidR="00C24910" w:rsidRPr="00217F7E">
        <w:t>ouvě</w:t>
      </w:r>
      <w:r w:rsidR="00927176" w:rsidRPr="00217F7E">
        <w:t xml:space="preserve"> </w:t>
      </w:r>
      <w:r w:rsidRPr="00217F7E">
        <w:t>a</w:t>
      </w:r>
      <w:r w:rsidR="00491991" w:rsidRPr="00217F7E">
        <w:t> </w:t>
      </w:r>
      <w:r w:rsidRPr="00217F7E">
        <w:t xml:space="preserve">objednatel se zavazuje </w:t>
      </w:r>
      <w:r w:rsidR="0011194C" w:rsidRPr="00217F7E">
        <w:t xml:space="preserve">dokončené </w:t>
      </w:r>
      <w:r w:rsidRPr="00217F7E">
        <w:t xml:space="preserve">dílo </w:t>
      </w:r>
      <w:r w:rsidR="00277534" w:rsidRPr="00217F7E">
        <w:t xml:space="preserve">prosté vad </w:t>
      </w:r>
      <w:r w:rsidRPr="00217F7E">
        <w:t>převzít a zaplatit zhotoviteli níže sjednanou cenu.</w:t>
      </w:r>
    </w:p>
    <w:p w14:paraId="4BB45C36" w14:textId="68B7318F" w:rsidR="00A0761F" w:rsidRDefault="00C113CA" w:rsidP="00A0761F">
      <w:pPr>
        <w:pStyle w:val="Odstavec"/>
      </w:pPr>
      <w:r>
        <w:t xml:space="preserve">Dílem dle této smlouvy se rozumí </w:t>
      </w:r>
      <w:r w:rsidR="00A0761F">
        <w:rPr>
          <w:b/>
        </w:rPr>
        <w:t xml:space="preserve">provedení stavby </w:t>
      </w:r>
      <w:r w:rsidR="00A0761F" w:rsidRPr="00A0761F">
        <w:rPr>
          <w:b/>
          <w:i/>
          <w:iCs/>
        </w:rPr>
        <w:t>„Modernizace budovy Domu kultury Milevsko“</w:t>
      </w:r>
      <w:r w:rsidR="0087711F">
        <w:t xml:space="preserve">, </w:t>
      </w:r>
      <w:r w:rsidR="00A0761F">
        <w:t>jak je popsaná v přílohách této smlouvy, která zahrnuje zejména následující drobné stavební práce v hlavním sále:</w:t>
      </w:r>
    </w:p>
    <w:p w14:paraId="61425F7A" w14:textId="2F2038CF" w:rsidR="00A0761F" w:rsidRDefault="00A0761F" w:rsidP="00A0761F">
      <w:pPr>
        <w:pStyle w:val="Odstavec"/>
        <w:keepNext/>
        <w:numPr>
          <w:ilvl w:val="2"/>
          <w:numId w:val="14"/>
        </w:numPr>
        <w:ind w:left="993" w:hanging="284"/>
        <w:contextualSpacing/>
      </w:pPr>
      <w:r>
        <w:t>obezdění nově osazené vzduchotechnické jednotky,</w:t>
      </w:r>
    </w:p>
    <w:p w14:paraId="4A55BFAF" w14:textId="023032FF" w:rsidR="00A0761F" w:rsidRDefault="00A0761F" w:rsidP="00A0761F">
      <w:pPr>
        <w:pStyle w:val="Odstavec"/>
        <w:keepNext/>
        <w:numPr>
          <w:ilvl w:val="2"/>
          <w:numId w:val="14"/>
        </w:numPr>
        <w:ind w:left="993" w:hanging="284"/>
        <w:contextualSpacing/>
      </w:pPr>
      <w:r>
        <w:t>úprava elevace na balkoně</w:t>
      </w:r>
    </w:p>
    <w:p w14:paraId="56A779C9" w14:textId="0E21134B" w:rsidR="00A0761F" w:rsidRDefault="00A0761F" w:rsidP="00A0761F">
      <w:pPr>
        <w:pStyle w:val="Odstavec"/>
        <w:keepNext/>
        <w:numPr>
          <w:ilvl w:val="2"/>
          <w:numId w:val="14"/>
        </w:numPr>
        <w:ind w:left="993" w:hanging="284"/>
        <w:contextualSpacing/>
      </w:pPr>
      <w:r>
        <w:t>úprava původní promítací kabiny</w:t>
      </w:r>
    </w:p>
    <w:p w14:paraId="71F7EC5B" w14:textId="25EDCFA2" w:rsidR="00A0761F" w:rsidRDefault="00A0761F" w:rsidP="00A0761F">
      <w:pPr>
        <w:pStyle w:val="Odstavec"/>
        <w:keepNext/>
        <w:numPr>
          <w:ilvl w:val="2"/>
          <w:numId w:val="14"/>
        </w:numPr>
        <w:ind w:left="993" w:hanging="284"/>
        <w:contextualSpacing/>
      </w:pPr>
      <w:r>
        <w:t>provedení nové podlahy v sále,</w:t>
      </w:r>
    </w:p>
    <w:p w14:paraId="4F33652E" w14:textId="2F434ADA" w:rsidR="00A0761F" w:rsidRDefault="00A0761F" w:rsidP="00A0761F">
      <w:pPr>
        <w:pStyle w:val="Odstavec"/>
        <w:keepNext/>
        <w:numPr>
          <w:ilvl w:val="2"/>
          <w:numId w:val="14"/>
        </w:numPr>
        <w:ind w:left="993" w:hanging="284"/>
        <w:contextualSpacing/>
      </w:pPr>
      <w:r>
        <w:t>osazení nové vzduchotechniky na sále,</w:t>
      </w:r>
    </w:p>
    <w:p w14:paraId="6B4D9E24" w14:textId="77777777" w:rsidR="00A0761F" w:rsidRDefault="00A0761F" w:rsidP="00A0761F">
      <w:pPr>
        <w:pStyle w:val="Odstavec"/>
        <w:keepNext/>
        <w:numPr>
          <w:ilvl w:val="2"/>
          <w:numId w:val="14"/>
        </w:numPr>
        <w:ind w:left="993" w:hanging="284"/>
        <w:contextualSpacing/>
      </w:pPr>
      <w:r>
        <w:t>nové akustické obklady v prostoru sálu,</w:t>
      </w:r>
    </w:p>
    <w:p w14:paraId="19646D5D" w14:textId="77777777" w:rsidR="00857460" w:rsidRDefault="00A0761F" w:rsidP="00D13F7F">
      <w:pPr>
        <w:pStyle w:val="Odstavec"/>
        <w:numPr>
          <w:ilvl w:val="2"/>
          <w:numId w:val="14"/>
        </w:numPr>
      </w:pPr>
      <w:r>
        <w:t>provedení nové elektroinstalace a slaboproudu a další drobné práce</w:t>
      </w:r>
      <w:r w:rsidR="00857460">
        <w:t>.</w:t>
      </w:r>
    </w:p>
    <w:p w14:paraId="1D93172E" w14:textId="724A922D" w:rsidR="00D13F7F" w:rsidRDefault="00857460" w:rsidP="00857460">
      <w:pPr>
        <w:pStyle w:val="Odstavec"/>
        <w:numPr>
          <w:ilvl w:val="0"/>
          <w:numId w:val="0"/>
        </w:numPr>
        <w:ind w:left="709"/>
      </w:pPr>
      <w:r>
        <w:t xml:space="preserve">Součástí plnění zhotovitele </w:t>
      </w:r>
      <w:r w:rsidR="00F13D01">
        <w:t>na základě této smlouvy ne</w:t>
      </w:r>
      <w:r>
        <w:t xml:space="preserve">jsou </w:t>
      </w:r>
      <w:r w:rsidR="00D13F7F">
        <w:t>dodávk</w:t>
      </w:r>
      <w:r>
        <w:t>y</w:t>
      </w:r>
      <w:r w:rsidR="00D13F7F">
        <w:t xml:space="preserve"> a instalace audio a video technologie.</w:t>
      </w:r>
      <w:r w:rsidR="006422F8">
        <w:t xml:space="preserve"> (Ty tvoří „část B“ veřejné zakázky uvedené v odst. 1.1.).</w:t>
      </w:r>
    </w:p>
    <w:p w14:paraId="20B37F1E" w14:textId="4F2BDFBA" w:rsidR="00507EB4" w:rsidRPr="00217F7E" w:rsidRDefault="0031491D" w:rsidP="00507EB4">
      <w:pPr>
        <w:pStyle w:val="Odstavec"/>
      </w:pPr>
      <w:bookmarkStart w:id="1" w:name="_Ref61038572"/>
      <w:r w:rsidRPr="00217F7E">
        <w:t xml:space="preserve">Součástí plnění zhotovitele je </w:t>
      </w:r>
      <w:r w:rsidR="00507EB4" w:rsidRPr="00217F7E">
        <w:t xml:space="preserve">provedení </w:t>
      </w:r>
      <w:r w:rsidR="006D02B1" w:rsidRPr="00217F7E">
        <w:t xml:space="preserve">(zajištění) </w:t>
      </w:r>
      <w:r w:rsidR="00507EB4" w:rsidRPr="00217F7E">
        <w:t>veškerých činností</w:t>
      </w:r>
      <w:r w:rsidR="006D02B1" w:rsidRPr="00217F7E">
        <w:t>, které je třeba v souvislosti s provedením díla provést,</w:t>
      </w:r>
      <w:r w:rsidR="00507EB4" w:rsidRPr="00217F7E">
        <w:t xml:space="preserve"> </w:t>
      </w:r>
      <w:r w:rsidR="006D02B1" w:rsidRPr="00217F7E">
        <w:t xml:space="preserve">uvedených v této smlouvě vč. jejích příloh, </w:t>
      </w:r>
      <w:r w:rsidR="00507EB4" w:rsidRPr="00217F7E">
        <w:t>zejména:</w:t>
      </w:r>
      <w:bookmarkEnd w:id="1"/>
    </w:p>
    <w:p w14:paraId="5D8CEA72" w14:textId="3EBF0029" w:rsidR="000D5401" w:rsidRDefault="000D5401" w:rsidP="000D5401">
      <w:pPr>
        <w:pStyle w:val="Odstavec"/>
        <w:numPr>
          <w:ilvl w:val="2"/>
          <w:numId w:val="1"/>
        </w:numPr>
        <w:tabs>
          <w:tab w:val="clear" w:pos="992"/>
          <w:tab w:val="num" w:pos="709"/>
        </w:tabs>
      </w:pPr>
      <w:r>
        <w:t>zajištění splnění veškerých podmínek</w:t>
      </w:r>
      <w:r w:rsidR="00B524CA">
        <w:t xml:space="preserve"> pro provedení stavby</w:t>
      </w:r>
      <w:r>
        <w:t xml:space="preserve"> obsažených ve </w:t>
      </w:r>
      <w:r w:rsidR="00E21ECF">
        <w:t>stavebním povolení,</w:t>
      </w:r>
    </w:p>
    <w:p w14:paraId="0538242D" w14:textId="02DD9F2C" w:rsidR="00E21ECF" w:rsidRDefault="00E21ECF" w:rsidP="00E21ECF">
      <w:pPr>
        <w:pStyle w:val="Odstavec"/>
        <w:numPr>
          <w:ilvl w:val="2"/>
          <w:numId w:val="1"/>
        </w:numPr>
      </w:pPr>
      <w:r w:rsidRPr="00217F7E">
        <w:t>provedení veškerých zkoušek uvedených v</w:t>
      </w:r>
      <w:r>
        <w:t> projektové dokumentaci, položkovém rozpočtu, popř.</w:t>
      </w:r>
      <w:r w:rsidRPr="00217F7E">
        <w:t xml:space="preserve"> předepsaných právními předpisy</w:t>
      </w:r>
      <w:r>
        <w:t xml:space="preserve"> či závaznými technickými normami,</w:t>
      </w:r>
    </w:p>
    <w:p w14:paraId="28BE6C5D" w14:textId="4F264BF0" w:rsidR="00E21ECF" w:rsidRDefault="00E21ECF" w:rsidP="00E21ECF">
      <w:pPr>
        <w:pStyle w:val="Odstavec"/>
        <w:numPr>
          <w:ilvl w:val="2"/>
          <w:numId w:val="1"/>
        </w:numPr>
      </w:pPr>
      <w:r w:rsidRPr="00217F7E">
        <w:t>zaškolení obsluhy dodaných (instalovaných) zařízení</w:t>
      </w:r>
      <w:r>
        <w:t xml:space="preserve"> v nezbytném rozsahu,</w:t>
      </w:r>
    </w:p>
    <w:p w14:paraId="2B68B9A7" w14:textId="17191D3E" w:rsidR="00420DDA" w:rsidRDefault="00420DDA" w:rsidP="00507EB4">
      <w:pPr>
        <w:pStyle w:val="Odstavec"/>
        <w:numPr>
          <w:ilvl w:val="2"/>
          <w:numId w:val="1"/>
        </w:numPr>
      </w:pPr>
      <w:r w:rsidRPr="00217F7E">
        <w:t>naložení se vzniklými odpady v souladu s právními předpisy,</w:t>
      </w:r>
    </w:p>
    <w:p w14:paraId="08C21CCE" w14:textId="7CEDD078" w:rsidR="00E21ECF" w:rsidRDefault="00E21ECF" w:rsidP="00507EB4">
      <w:pPr>
        <w:pStyle w:val="Odstavec"/>
        <w:numPr>
          <w:ilvl w:val="2"/>
          <w:numId w:val="1"/>
        </w:numPr>
      </w:pPr>
      <w:r>
        <w:t>úklid budovy po dokončení prací,</w:t>
      </w:r>
    </w:p>
    <w:p w14:paraId="6FA021FF" w14:textId="4E512EE9" w:rsidR="00C113CA" w:rsidRPr="00BF70F6" w:rsidRDefault="00C113CA" w:rsidP="00C113CA">
      <w:pPr>
        <w:pStyle w:val="Odstavec"/>
        <w:numPr>
          <w:ilvl w:val="2"/>
          <w:numId w:val="1"/>
        </w:numPr>
        <w:tabs>
          <w:tab w:val="clear" w:pos="992"/>
          <w:tab w:val="num" w:pos="709"/>
        </w:tabs>
      </w:pPr>
      <w:r w:rsidRPr="00BF70F6">
        <w:t xml:space="preserve">zpracování dokumentace skutečného provedení </w:t>
      </w:r>
      <w:r w:rsidR="00E21ECF">
        <w:t>díla.</w:t>
      </w:r>
    </w:p>
    <w:p w14:paraId="58CC392A" w14:textId="04C27737" w:rsidR="00B524CA" w:rsidRDefault="00B524CA" w:rsidP="00C113CA">
      <w:pPr>
        <w:pStyle w:val="Odstavec"/>
      </w:pPr>
      <w:r>
        <w:lastRenderedPageBreak/>
        <w:t>Součástí plnění zhotovitele není zajištění splnění podmínek pro užívání stavby obsažených ve vydaném stavebním povolení, tj. zajištění měření hluku při zkušebním provozu a zajištění kolaudace stavby.</w:t>
      </w:r>
    </w:p>
    <w:p w14:paraId="2A8CAD5A" w14:textId="11A3ED1D" w:rsidR="00C113CA" w:rsidRDefault="00C113CA" w:rsidP="00C113CA">
      <w:pPr>
        <w:pStyle w:val="Odstavec"/>
      </w:pPr>
      <w:r>
        <w:t>Součástí plnění zhotovitele je i provedení (zajištění) takových prací a úkonů</w:t>
      </w:r>
      <w:r w:rsidR="00D67E17">
        <w:t xml:space="preserve">, které nejsou výslovně </w:t>
      </w:r>
      <w:r>
        <w:t xml:space="preserve">v položkovém rozpočtu uvedeny, ale které jsou nezbytné k provedení díla, jak je popsáno v projektové dokumentaci a této smlouvě, přičemž i cena takových případných prací a úkonů je zahrnuta v ceně díla </w:t>
      </w:r>
      <w:r w:rsidR="00D67E17">
        <w:t>sjednané v této smlouvě</w:t>
      </w:r>
      <w:r>
        <w:t>.</w:t>
      </w:r>
      <w:r w:rsidR="00D67E17">
        <w:t xml:space="preserve"> To však nezbavuje objednatele odpovědnosti za </w:t>
      </w:r>
      <w:r w:rsidR="00F0416E">
        <w:t>správnost a úplnost podkladů, jimiž je definováno dílo.</w:t>
      </w:r>
    </w:p>
    <w:p w14:paraId="71E32A23" w14:textId="1A41970B" w:rsidR="00C113CA" w:rsidRDefault="00C113CA" w:rsidP="00C113CA">
      <w:pPr>
        <w:pStyle w:val="Odstavec"/>
      </w:pPr>
      <w:r>
        <w:t>Zhotovitel provede dílo s odbornou péčí, v souladu s touto smlouvou vč. všech jejích příloh, platnými normami ČSN a právními předpisy, jako plně funkční a provozuschopné</w:t>
      </w:r>
      <w:r w:rsidR="00237E31">
        <w:t>, minimálně v estetické kvalitě, kterou lze považovat u srovnatelných děl za obvyklou.</w:t>
      </w:r>
    </w:p>
    <w:p w14:paraId="32D475C1" w14:textId="127F48CD" w:rsidR="00C113CA" w:rsidRDefault="00C113CA" w:rsidP="00C113CA">
      <w:pPr>
        <w:pStyle w:val="Odstavec"/>
      </w:pPr>
      <w:r>
        <w:t xml:space="preserve">Zhotovitel je vázán veškerými povinnostmi a pokyny, které mu ukládá projektová dokumentace a položkový rozpočet, není-li v textu této smlouvy stanoveno něco jiného. V případě jakýchkoliv rozporů mezi dokumenty, které jsou podkladem pro provádění díla, resp. plnění smlouvy zhotovitelem, platí následující priorita těchto podkladů: 1. text samotné smlouvy o dílo, </w:t>
      </w:r>
      <w:r w:rsidR="00FC0008">
        <w:t>2. s</w:t>
      </w:r>
      <w:r w:rsidR="003F39B9">
        <w:t>tavební</w:t>
      </w:r>
      <w:r w:rsidR="00FC0008">
        <w:t xml:space="preserve"> povolení, 3. projektová dokumentace, </w:t>
      </w:r>
      <w:r>
        <w:t xml:space="preserve">4. položkový rozpočet. Na jakékoliv rozpory je zhotovitel v každém případě povinen objednatele bezodkladně upozornit a vyžádat si jeho pokyn, jak dále postupovat. V případě, že by tento pokyn znamenal odchylku od výše uvedeného pořadí či jinou změnu smlouvy, budou smluvní strany </w:t>
      </w:r>
      <w:r w:rsidRPr="00680123">
        <w:t>postupovat podle</w:t>
      </w:r>
      <w:r w:rsidR="00103ACB">
        <w:t xml:space="preserve"> čl</w:t>
      </w:r>
      <w:r w:rsidR="00103ACB" w:rsidRPr="00810564">
        <w:t xml:space="preserve">. </w:t>
      </w:r>
      <w:r w:rsidR="00810564" w:rsidRPr="00810564">
        <w:fldChar w:fldCharType="begin"/>
      </w:r>
      <w:r w:rsidR="00810564" w:rsidRPr="00810564">
        <w:instrText xml:space="preserve"> REF  _Ref61033168 \h \n \t </w:instrText>
      </w:r>
      <w:r w:rsidR="00810564">
        <w:instrText xml:space="preserve"> \* MERGEFORMAT </w:instrText>
      </w:r>
      <w:r w:rsidR="00810564" w:rsidRPr="00810564">
        <w:fldChar w:fldCharType="separate"/>
      </w:r>
      <w:r w:rsidR="00BD5BA0">
        <w:t>XVIII</w:t>
      </w:r>
      <w:r w:rsidR="00810564" w:rsidRPr="00810564">
        <w:fldChar w:fldCharType="end"/>
      </w:r>
      <w:r w:rsidR="00103ACB" w:rsidRPr="00810564">
        <w:t>.</w:t>
      </w:r>
      <w:r w:rsidR="00103ACB">
        <w:t xml:space="preserve"> </w:t>
      </w:r>
      <w:r w:rsidRPr="00680123">
        <w:t xml:space="preserve"> této smlouvy</w:t>
      </w:r>
      <w:r w:rsidRPr="00601149">
        <w:t>.</w:t>
      </w:r>
    </w:p>
    <w:p w14:paraId="4F4D9A77" w14:textId="77777777" w:rsidR="00C23AB0" w:rsidRPr="00217F7E" w:rsidRDefault="00D419FB" w:rsidP="00C23AB0">
      <w:pPr>
        <w:pStyle w:val="Nadpislnku"/>
      </w:pPr>
      <w:r w:rsidRPr="00217F7E">
        <w:br/>
      </w:r>
      <w:r w:rsidR="00757B07" w:rsidRPr="00217F7E">
        <w:t>Místo plnění</w:t>
      </w:r>
    </w:p>
    <w:p w14:paraId="0AC76A3B" w14:textId="7F73430A" w:rsidR="00601149" w:rsidRDefault="00601149" w:rsidP="00601149">
      <w:pPr>
        <w:pStyle w:val="Odstavec"/>
      </w:pPr>
      <w:r>
        <w:t xml:space="preserve">Místem plnění </w:t>
      </w:r>
      <w:r w:rsidR="004E65DA">
        <w:t xml:space="preserve">je budova Domu kultury Milevsko na adrese </w:t>
      </w:r>
      <w:r w:rsidR="004E65DA" w:rsidRPr="004E65DA">
        <w:t>Nádražní 846, Milevsko,</w:t>
      </w:r>
      <w:r w:rsidR="004E65DA">
        <w:t xml:space="preserve"> (součást pozemku </w:t>
      </w:r>
      <w:proofErr w:type="spellStart"/>
      <w:r w:rsidR="004E65DA">
        <w:t>parc</w:t>
      </w:r>
      <w:proofErr w:type="spellEnd"/>
      <w:r w:rsidR="004E65DA">
        <w:t xml:space="preserve">. č. st. 903 v k. </w:t>
      </w:r>
      <w:proofErr w:type="spellStart"/>
      <w:r w:rsidR="004E65DA">
        <w:t>ú.</w:t>
      </w:r>
      <w:proofErr w:type="spellEnd"/>
      <w:r w:rsidR="004E65DA">
        <w:t xml:space="preserve"> Milevsko).</w:t>
      </w:r>
    </w:p>
    <w:p w14:paraId="78B216FE" w14:textId="77777777" w:rsidR="00757B07" w:rsidRPr="00217F7E" w:rsidRDefault="00757B07" w:rsidP="00655437">
      <w:pPr>
        <w:pStyle w:val="Nadpislnku"/>
        <w:contextualSpacing w:val="0"/>
      </w:pPr>
      <w:r w:rsidRPr="00217F7E">
        <w:br/>
        <w:t>Termíny plnění</w:t>
      </w:r>
    </w:p>
    <w:p w14:paraId="1BF02ACE" w14:textId="04E772B0" w:rsidR="00E14A02" w:rsidRDefault="00E14A02" w:rsidP="00E14A02">
      <w:pPr>
        <w:pStyle w:val="Odstavec"/>
        <w:rPr>
          <w:rFonts w:cs="Arial"/>
        </w:rPr>
      </w:pPr>
      <w:r w:rsidRPr="00217F7E">
        <w:rPr>
          <w:rFonts w:cs="Courier New"/>
        </w:rPr>
        <w:t>Objednatel</w:t>
      </w:r>
      <w:r w:rsidRPr="00217F7E">
        <w:rPr>
          <w:rFonts w:cs="Arial"/>
        </w:rPr>
        <w:t xml:space="preserve"> předá zhotoviteli staveniště nejpozději </w:t>
      </w:r>
      <w:r w:rsidR="002D14B3" w:rsidRPr="00E50A01">
        <w:rPr>
          <w:rFonts w:cs="Arial"/>
        </w:rPr>
        <w:t>v průběhu měsíce ledna 2023.</w:t>
      </w:r>
    </w:p>
    <w:p w14:paraId="67A6D043" w14:textId="77777777" w:rsidR="00E14A02" w:rsidRPr="00217F7E" w:rsidRDefault="00E14A02" w:rsidP="00E14A02">
      <w:pPr>
        <w:pStyle w:val="Odstavec"/>
        <w:rPr>
          <w:rFonts w:cs="Arial"/>
        </w:rPr>
      </w:pPr>
      <w:r>
        <w:t>Zhotovitel je povinen předložit objednateli nejpozději při převzetí staveniště časový harmonogram provádění díla. Tento harmonogram je zhotovitel povinen průběžně aktualizovat.</w:t>
      </w:r>
    </w:p>
    <w:p w14:paraId="059099B9" w14:textId="1B10360C" w:rsidR="00E14A02" w:rsidRDefault="00E14A02" w:rsidP="00E14A02">
      <w:pPr>
        <w:pStyle w:val="Odstavec"/>
      </w:pPr>
      <w:bookmarkStart w:id="2" w:name="_Ref108528584"/>
      <w:r w:rsidRPr="00217F7E">
        <w:t xml:space="preserve">Zhotovitel se zavazuje </w:t>
      </w:r>
      <w:r>
        <w:t>předat objednateli dokončené</w:t>
      </w:r>
      <w:r w:rsidR="006B1822">
        <w:t xml:space="preserve"> dílo </w:t>
      </w:r>
      <w:r w:rsidRPr="00E638C1">
        <w:t>nejpozději do</w:t>
      </w:r>
      <w:r w:rsidR="00F74403">
        <w:t xml:space="preserve"> </w:t>
      </w:r>
      <w:r w:rsidR="00D66582">
        <w:t>28</w:t>
      </w:r>
      <w:r w:rsidR="00E638C1" w:rsidRPr="00E638C1">
        <w:t xml:space="preserve">. </w:t>
      </w:r>
      <w:r w:rsidR="00C84B8A">
        <w:t>4</w:t>
      </w:r>
      <w:r w:rsidR="002D14B3" w:rsidRPr="00E638C1">
        <w:t>. 2023.</w:t>
      </w:r>
      <w:bookmarkEnd w:id="2"/>
    </w:p>
    <w:p w14:paraId="3E24F637" w14:textId="6F152FE8" w:rsidR="00E14A02" w:rsidRDefault="00E14A02" w:rsidP="00E14A02">
      <w:pPr>
        <w:pStyle w:val="Odstavec"/>
      </w:pPr>
      <w:r w:rsidRPr="00594721">
        <w:t xml:space="preserve">Termín </w:t>
      </w:r>
      <w:r>
        <w:t xml:space="preserve">dokončení </w:t>
      </w:r>
      <w:r w:rsidR="006B1822">
        <w:t>a předání díla</w:t>
      </w:r>
      <w:r>
        <w:t xml:space="preserve"> dle odst. 4.3. </w:t>
      </w:r>
      <w:r w:rsidRPr="00594721">
        <w:t>se automaticky prodlužuje o počet dnů, kdy zhotovitel prokazatelně nemohl dílo provádět z důvodů ležících na straně objednatele</w:t>
      </w:r>
      <w:r w:rsidR="002D14B3">
        <w:t xml:space="preserve"> nebo</w:t>
      </w:r>
      <w:r w:rsidRPr="00594721">
        <w:t xml:space="preserve"> z důvodu překážek bránících provádění díla, které zhotovitel nemohl při vynaložení veškeré péče, kterou po něm bylo možné spravedlivě požadovat, před uzavřením této smlouvy předvídat a jejichž vzniku nemohl předejít. Každé takové přerušení provádění díla je zhotovitel povinen objednateli do 24 hodin prokazatelně oznámit a informovat jej o předpokládané délce přerušení, jeho příčinách a navrhovaných opatřeních.</w:t>
      </w:r>
    </w:p>
    <w:p w14:paraId="2F87261F" w14:textId="77777777" w:rsidR="00E14A02" w:rsidRPr="00217F7E" w:rsidRDefault="00E14A02" w:rsidP="00E14A02">
      <w:pPr>
        <w:pStyle w:val="Odstavec"/>
      </w:pPr>
      <w:r w:rsidRPr="00217F7E">
        <w:t>Smluvní strany se zavazují vzájemně se bezodkladně informovat o veškerých okolnostech, které mohou mít vliv na dodržení sjednaných termínů, přičemž se zavazují vyvinout veškeré úsilí a poskytnout si vzájemnou součinnost pro eliminaci, resp. co nejrychlejší překonání veškerých možných překážek dodržení sjednaných termínů.</w:t>
      </w:r>
    </w:p>
    <w:p w14:paraId="760B4305" w14:textId="77777777" w:rsidR="00372010" w:rsidRPr="00217F7E" w:rsidRDefault="00372010" w:rsidP="00766559">
      <w:pPr>
        <w:pStyle w:val="Nadpislnku"/>
        <w:keepNext/>
      </w:pPr>
      <w:r w:rsidRPr="00217F7E">
        <w:lastRenderedPageBreak/>
        <w:br/>
        <w:t>Cena</w:t>
      </w:r>
      <w:r w:rsidR="0011606B" w:rsidRPr="00217F7E">
        <w:t xml:space="preserve"> </w:t>
      </w:r>
      <w:r w:rsidR="00504252" w:rsidRPr="00217F7E">
        <w:t>díl</w:t>
      </w:r>
      <w:r w:rsidR="0011606B" w:rsidRPr="00217F7E">
        <w:t>a</w:t>
      </w:r>
    </w:p>
    <w:p w14:paraId="4995F708" w14:textId="1C0B41CB" w:rsidR="002D14B3" w:rsidRPr="00217F7E" w:rsidRDefault="002D14B3" w:rsidP="002D14B3">
      <w:pPr>
        <w:pStyle w:val="Odstavec"/>
        <w:jc w:val="left"/>
        <w:rPr>
          <w:color w:val="000000"/>
        </w:rPr>
      </w:pPr>
      <w:r w:rsidRPr="00217F7E">
        <w:rPr>
          <w:color w:val="000000"/>
        </w:rPr>
        <w:t>Celková cena díla činí:</w:t>
      </w:r>
      <w:r>
        <w:rPr>
          <w:color w:val="000000"/>
        </w:rPr>
        <w:t xml:space="preserve"> </w:t>
      </w:r>
      <w:r w:rsidRPr="00214B35">
        <w:rPr>
          <w:color w:val="000000"/>
          <w:highlight w:val="cyan"/>
        </w:rPr>
        <w:t>[</w:t>
      </w:r>
      <w:r w:rsidR="00BB7D76">
        <w:rPr>
          <w:color w:val="000000"/>
          <w:highlight w:val="cyan"/>
        </w:rPr>
        <w:t>XX.</w:t>
      </w:r>
      <w:r w:rsidRPr="00214B35">
        <w:rPr>
          <w:color w:val="000000"/>
          <w:highlight w:val="cyan"/>
        </w:rPr>
        <w:t>XXX.XXX.XXX]</w:t>
      </w:r>
      <w:r>
        <w:rPr>
          <w:b/>
          <w:color w:val="000000"/>
        </w:rPr>
        <w:t xml:space="preserve"> </w:t>
      </w:r>
      <w:r w:rsidRPr="00217F7E">
        <w:rPr>
          <w:b/>
          <w:color w:val="000000"/>
        </w:rPr>
        <w:t>Kč bez DPH</w:t>
      </w:r>
      <w:r w:rsidRPr="00217F7E">
        <w:rPr>
          <w:color w:val="000000"/>
        </w:rPr>
        <w:t>.</w:t>
      </w:r>
    </w:p>
    <w:p w14:paraId="1932D8D5" w14:textId="5D4C8D77" w:rsidR="002D14B3" w:rsidRPr="00217F7E" w:rsidRDefault="00BB7D76" w:rsidP="002D14B3">
      <w:pPr>
        <w:pStyle w:val="Odstavec"/>
        <w:numPr>
          <w:ilvl w:val="0"/>
          <w:numId w:val="0"/>
        </w:numPr>
        <w:ind w:left="709"/>
        <w:jc w:val="left"/>
        <w:rPr>
          <w:color w:val="000000"/>
        </w:rPr>
      </w:pPr>
      <w:r>
        <w:rPr>
          <w:color w:val="000000"/>
        </w:rPr>
        <w:t xml:space="preserve">DPH ve výši 21 % činí: </w:t>
      </w:r>
      <w:r w:rsidRPr="00214B35">
        <w:rPr>
          <w:color w:val="000000"/>
          <w:highlight w:val="cyan"/>
        </w:rPr>
        <w:t>[</w:t>
      </w:r>
      <w:r>
        <w:rPr>
          <w:color w:val="000000"/>
          <w:highlight w:val="cyan"/>
        </w:rPr>
        <w:t>XX.</w:t>
      </w:r>
      <w:r w:rsidRPr="00214B35">
        <w:rPr>
          <w:color w:val="000000"/>
          <w:highlight w:val="cyan"/>
        </w:rPr>
        <w:t>XXX.XXX.XXX]</w:t>
      </w:r>
      <w:r>
        <w:rPr>
          <w:color w:val="000000"/>
        </w:rPr>
        <w:t xml:space="preserve"> Kč.</w:t>
      </w:r>
    </w:p>
    <w:p w14:paraId="4EB51E92" w14:textId="511F4C59" w:rsidR="002D14B3" w:rsidRPr="00217F7E" w:rsidRDefault="002D14B3" w:rsidP="002D14B3">
      <w:pPr>
        <w:pStyle w:val="Odstavec"/>
        <w:numPr>
          <w:ilvl w:val="0"/>
          <w:numId w:val="0"/>
        </w:numPr>
        <w:ind w:left="709"/>
        <w:jc w:val="left"/>
        <w:rPr>
          <w:color w:val="000000"/>
        </w:rPr>
      </w:pPr>
      <w:r>
        <w:rPr>
          <w:color w:val="000000"/>
        </w:rPr>
        <w:t>Celková c</w:t>
      </w:r>
      <w:r w:rsidRPr="00217F7E">
        <w:rPr>
          <w:color w:val="000000"/>
        </w:rPr>
        <w:t>ena díla vč. DPH 21 % činí celkem:</w:t>
      </w:r>
      <w:r>
        <w:rPr>
          <w:color w:val="000000"/>
        </w:rPr>
        <w:t xml:space="preserve"> </w:t>
      </w:r>
      <w:r w:rsidRPr="00214B35">
        <w:rPr>
          <w:b/>
          <w:color w:val="000000"/>
          <w:highlight w:val="cyan"/>
        </w:rPr>
        <w:t>[</w:t>
      </w:r>
      <w:r w:rsidR="00BB7D76">
        <w:rPr>
          <w:b/>
          <w:color w:val="000000"/>
          <w:highlight w:val="cyan"/>
        </w:rPr>
        <w:t>XX.</w:t>
      </w:r>
      <w:r w:rsidRPr="00214B35">
        <w:rPr>
          <w:b/>
          <w:color w:val="000000"/>
          <w:highlight w:val="cyan"/>
        </w:rPr>
        <w:t>XXX.XXX.XXX]</w:t>
      </w:r>
      <w:r w:rsidRPr="00214B35">
        <w:rPr>
          <w:b/>
          <w:color w:val="000000"/>
        </w:rPr>
        <w:t xml:space="preserve"> </w:t>
      </w:r>
      <w:r w:rsidRPr="00217F7E">
        <w:rPr>
          <w:b/>
          <w:color w:val="000000"/>
        </w:rPr>
        <w:t>Kč</w:t>
      </w:r>
      <w:r w:rsidRPr="00217F7E">
        <w:rPr>
          <w:color w:val="000000"/>
        </w:rPr>
        <w:t>.</w:t>
      </w:r>
    </w:p>
    <w:p w14:paraId="069CC891" w14:textId="5D551C4F" w:rsidR="002D14B3" w:rsidRDefault="002D14B3" w:rsidP="002D14B3">
      <w:pPr>
        <w:pStyle w:val="Odstavec"/>
        <w:rPr>
          <w:color w:val="000000"/>
        </w:rPr>
      </w:pPr>
      <w:r>
        <w:rPr>
          <w:color w:val="000000"/>
        </w:rPr>
        <w:t>V ceně díla je zahrnuto</w:t>
      </w:r>
      <w:r w:rsidRPr="00FF27A1">
        <w:rPr>
          <w:color w:val="000000"/>
        </w:rPr>
        <w:t xml:space="preserve"> veškeré plnění zhotovitele dle této smlouvy</w:t>
      </w:r>
      <w:r>
        <w:rPr>
          <w:color w:val="000000"/>
        </w:rPr>
        <w:t xml:space="preserve"> spolu se všemi náklady</w:t>
      </w:r>
      <w:r w:rsidRPr="00FF27A1">
        <w:rPr>
          <w:color w:val="000000"/>
        </w:rPr>
        <w:t>, kter</w:t>
      </w:r>
      <w:r>
        <w:rPr>
          <w:color w:val="000000"/>
        </w:rPr>
        <w:t>é zhotoviteli v </w:t>
      </w:r>
      <w:r w:rsidRPr="00FF27A1">
        <w:rPr>
          <w:color w:val="000000"/>
        </w:rPr>
        <w:t xml:space="preserve">souvislosti s plněním této smlouvy vzniknou, </w:t>
      </w:r>
      <w:r>
        <w:rPr>
          <w:color w:val="000000"/>
        </w:rPr>
        <w:t>včetně</w:t>
      </w:r>
      <w:r w:rsidRPr="00FF27A1">
        <w:rPr>
          <w:color w:val="000000"/>
        </w:rPr>
        <w:t xml:space="preserve"> nákladů na odvoz a likvidaci odpadů, nákladů na používání strojů, služeb, </w:t>
      </w:r>
      <w:r w:rsidR="00BB7D76">
        <w:rPr>
          <w:color w:val="000000"/>
        </w:rPr>
        <w:t>úklid budovy po dokončení prací,</w:t>
      </w:r>
      <w:r w:rsidRPr="00FF27A1">
        <w:rPr>
          <w:color w:val="000000"/>
        </w:rPr>
        <w:t xml:space="preserve"> nákladů na výrobu, obstarávání a</w:t>
      </w:r>
      <w:r>
        <w:rPr>
          <w:color w:val="000000"/>
        </w:rPr>
        <w:t> </w:t>
      </w:r>
      <w:r w:rsidRPr="00FF27A1">
        <w:rPr>
          <w:color w:val="000000"/>
        </w:rPr>
        <w:t>přepravu zařízení, materiálů a jiných dodávek, nákladů na pojištění, bankovní záruky, provádění předepsaných zkoušek a revizí a jakékoliv další výdaje spojené s prováděním d</w:t>
      </w:r>
      <w:r>
        <w:rPr>
          <w:color w:val="000000"/>
        </w:rPr>
        <w:t xml:space="preserve">íla, resp. plněním této smlouvy. </w:t>
      </w:r>
      <w:r w:rsidRPr="00217F7E">
        <w:rPr>
          <w:color w:val="000000"/>
        </w:rPr>
        <w:t>Položkový rozpočet slouží pouze pro potřeby průběžné měsíční fakturace ceny díla a určení jednotkových cen v případě změn díla.</w:t>
      </w:r>
      <w:r w:rsidR="00BB7D76">
        <w:rPr>
          <w:color w:val="000000"/>
        </w:rPr>
        <w:t xml:space="preserve"> Platí, že v případě, že je k dokončení díla třeba menší rozsah práce nebo menší množství materiálu, než předpokládá položkový rozpočet, jde o méněpráce a cena díla se snižuje bez dalšího.</w:t>
      </w:r>
    </w:p>
    <w:p w14:paraId="47C70AC3" w14:textId="7CC8E2EC" w:rsidR="002D14B3" w:rsidRPr="00156D3D" w:rsidRDefault="002D14B3" w:rsidP="002D14B3">
      <w:pPr>
        <w:pStyle w:val="Odstavec"/>
      </w:pPr>
      <w:r w:rsidRPr="00156D3D">
        <w:t xml:space="preserve">Celková cena díla může být zvýšena či snížena pouze </w:t>
      </w:r>
      <w:r>
        <w:t>při změně sazby DPH, a dále v souvislosti se sjednanými změnami díla.</w:t>
      </w:r>
    </w:p>
    <w:p w14:paraId="494B19B7" w14:textId="77777777" w:rsidR="00197044" w:rsidRPr="00B755DE" w:rsidRDefault="00197044" w:rsidP="004E6048">
      <w:pPr>
        <w:pStyle w:val="Nadpislnku"/>
        <w:keepNext/>
        <w:contextualSpacing w:val="0"/>
      </w:pPr>
      <w:r w:rsidRPr="00B755DE">
        <w:br/>
        <w:t>Platební podmínky</w:t>
      </w:r>
    </w:p>
    <w:p w14:paraId="68A25201" w14:textId="77777777" w:rsidR="00EF60EF" w:rsidRPr="00217F7E" w:rsidRDefault="00EF60EF" w:rsidP="00EF60EF">
      <w:pPr>
        <w:pStyle w:val="Odstavec"/>
      </w:pPr>
      <w:r w:rsidRPr="00156D3D">
        <w:rPr>
          <w:rFonts w:eastAsia="Times New Roman" w:cs="Arial"/>
          <w:lang w:eastAsia="ja-JP"/>
        </w:rPr>
        <w:t>Sjednanou cenu díla uhradí objednatel zhotoviteli postupně za skutečně provedené práce</w:t>
      </w:r>
      <w:r w:rsidRPr="00181B06">
        <w:rPr>
          <w:rFonts w:eastAsia="Times New Roman" w:cs="Arial"/>
          <w:lang w:eastAsia="ja-JP"/>
        </w:rPr>
        <w:t xml:space="preserve"> v souladu s položkovým rozpočtem na základě daňov</w:t>
      </w:r>
      <w:r w:rsidRPr="00115A78">
        <w:rPr>
          <w:rFonts w:eastAsia="Times New Roman" w:cs="Arial"/>
          <w:lang w:eastAsia="ja-JP"/>
        </w:rPr>
        <w:t>ých dokladů –</w:t>
      </w:r>
      <w:r w:rsidRPr="00115A78">
        <w:t xml:space="preserve"> </w:t>
      </w:r>
      <w:r w:rsidRPr="00115A78">
        <w:rPr>
          <w:rFonts w:eastAsia="Times New Roman" w:cs="Arial"/>
          <w:lang w:eastAsia="ja-JP"/>
        </w:rPr>
        <w:t xml:space="preserve">faktur, které bude zhotovitel objednateli předkládat vždy po uplynutí kalendářního měsíce a na základě oboustranně odsouhlaseného </w:t>
      </w:r>
      <w:r>
        <w:rPr>
          <w:rFonts w:eastAsia="Times New Roman" w:cs="Arial"/>
          <w:lang w:eastAsia="ja-JP"/>
        </w:rPr>
        <w:t xml:space="preserve">soupisu </w:t>
      </w:r>
      <w:r w:rsidRPr="00115A78">
        <w:rPr>
          <w:rFonts w:eastAsia="Times New Roman" w:cs="Arial"/>
          <w:lang w:eastAsia="ja-JP"/>
        </w:rPr>
        <w:t>provedených prací, který bude</w:t>
      </w:r>
      <w:r w:rsidRPr="00217F7E">
        <w:rPr>
          <w:rFonts w:eastAsia="Times New Roman" w:cs="Arial"/>
          <w:lang w:eastAsia="ja-JP"/>
        </w:rPr>
        <w:t xml:space="preserve"> vždy přílohou příslušné faktury. </w:t>
      </w:r>
    </w:p>
    <w:p w14:paraId="3630EEC5" w14:textId="1F4750E2" w:rsidR="00EF60EF" w:rsidRDefault="00EF60EF" w:rsidP="00EF60EF">
      <w:pPr>
        <w:pStyle w:val="Odstavec"/>
      </w:pPr>
      <w:r>
        <w:t>Soupis provedených prací</w:t>
      </w:r>
      <w:r w:rsidRPr="00217F7E">
        <w:t xml:space="preserve"> se zhotovitel zavazuje předložit </w:t>
      </w:r>
      <w:r>
        <w:t xml:space="preserve">technickému dozoru stavebníka </w:t>
      </w:r>
      <w:r w:rsidRPr="003E7813">
        <w:rPr>
          <w:i/>
        </w:rPr>
        <w:t>(dále jen „TDS“)</w:t>
      </w:r>
      <w:r w:rsidRPr="00217F7E">
        <w:t xml:space="preserve"> vždy do 5 dnů od uplynutí příslušného kalendářního měsíce. </w:t>
      </w:r>
      <w:r>
        <w:t>Soupis provedených prací</w:t>
      </w:r>
      <w:r w:rsidRPr="00217F7E">
        <w:t xml:space="preserve"> bude obsahovat výčet veškerých skutečně provedených prací v tomto měsíci v členění dle položkového rozpočtu a jejich ocenění v souladu s položkovým rozpočtem. </w:t>
      </w:r>
      <w:r>
        <w:t>Soupis provedených prací</w:t>
      </w:r>
      <w:r w:rsidRPr="00217F7E">
        <w:t xml:space="preserve"> musí být odsouhlasen TDS. TDS neodsouhlasí práce, kt</w:t>
      </w:r>
      <w:r>
        <w:t xml:space="preserve">eré byly provedeny </w:t>
      </w:r>
      <w:r w:rsidRPr="00217F7E">
        <w:t>v rozporu se smlouvou. Cenu neodsouhlasených prací není zhotovitel oprávněn (do odstranění nedostatků a</w:t>
      </w:r>
      <w:r>
        <w:t> </w:t>
      </w:r>
      <w:r w:rsidRPr="00217F7E">
        <w:t>schválení ze strany TDS) účtovat.</w:t>
      </w:r>
    </w:p>
    <w:p w14:paraId="0E44BF74" w14:textId="77777777" w:rsidR="00EF60EF" w:rsidRDefault="00EF60EF" w:rsidP="00EF60EF">
      <w:pPr>
        <w:pStyle w:val="Odstavec"/>
      </w:pPr>
      <w:r w:rsidRPr="00217F7E">
        <w:t>Veškeré faktury jsou splatné do 30 dnů od jejich doručení objednateli na bankovní účet zhotovitele uvedený ve faktuře.</w:t>
      </w:r>
    </w:p>
    <w:p w14:paraId="7E718E58" w14:textId="77777777" w:rsidR="00EF60EF" w:rsidRPr="00217F7E" w:rsidRDefault="00EF60EF" w:rsidP="00EF60EF">
      <w:pPr>
        <w:pStyle w:val="Odstavec"/>
      </w:pPr>
      <w:r w:rsidRPr="00217F7E">
        <w:t>Nebude-li faktura obsahovat povinné náležitosti podle platných právních předpisů či podle této smlouvy nebo v ní budou uvedeny nesprávné údaje, je objednatel oprávněn vrátit fakturu zhotoviteli ve lhůtě její splatnosti s vymezením chybějících náležitostí nebo nesprávných údajů. V takovém případě nová, třicetidenní doba splatnosti počne běžet doručením řádně opravené faktury objednateli.</w:t>
      </w:r>
    </w:p>
    <w:p w14:paraId="656EB190" w14:textId="560A3D9A" w:rsidR="00EF60EF" w:rsidRDefault="00EF60EF" w:rsidP="00EF60EF">
      <w:pPr>
        <w:pStyle w:val="Odstavec"/>
      </w:pPr>
      <w:r w:rsidRPr="00217F7E">
        <w:t>Oproti fakturovaným částkám je objednatel oprávněn jednostranně započíst veškeré své</w:t>
      </w:r>
      <w:r>
        <w:t xml:space="preserve"> </w:t>
      </w:r>
      <w:r w:rsidRPr="00217F7E">
        <w:t>peněžité nároky vůči zhotoviteli plynoucí z této smlouvy, zejména nárok na smluvní pokutu či na náhradu škody.</w:t>
      </w:r>
    </w:p>
    <w:p w14:paraId="61EA1249" w14:textId="63637E1C" w:rsidR="00922E21" w:rsidRPr="00217F7E" w:rsidRDefault="00922E21" w:rsidP="00922E21">
      <w:pPr>
        <w:pStyle w:val="Odstavec"/>
      </w:pPr>
      <w:r>
        <w:rPr>
          <w:rFonts w:cs="Calibri"/>
          <w:szCs w:val="22"/>
          <w:lang w:eastAsia="cs-CZ"/>
        </w:rPr>
        <w:t>V případě, že se m</w:t>
      </w:r>
      <w:r w:rsidRPr="00217F7E">
        <w:rPr>
          <w:rFonts w:cs="Calibri"/>
          <w:szCs w:val="22"/>
          <w:lang w:eastAsia="cs-CZ"/>
        </w:rPr>
        <w:t>ezi stranami uplatní režim přenesení daňové povinnosti dle zákona č. 235/2004 Sb. o dani z přidané hodnoty, ve znění pozdějších předpisů</w:t>
      </w:r>
      <w:r>
        <w:rPr>
          <w:rFonts w:cs="Calibri"/>
          <w:szCs w:val="22"/>
          <w:lang w:eastAsia="cs-CZ"/>
        </w:rPr>
        <w:t>, bude</w:t>
      </w:r>
      <w:r w:rsidRPr="00217F7E">
        <w:rPr>
          <w:rFonts w:cs="Calibri"/>
          <w:szCs w:val="22"/>
          <w:lang w:eastAsia="cs-CZ"/>
        </w:rPr>
        <w:t xml:space="preserve"> </w:t>
      </w:r>
      <w:r>
        <w:rPr>
          <w:rFonts w:cs="Calibri"/>
          <w:szCs w:val="22"/>
          <w:lang w:eastAsia="cs-CZ"/>
        </w:rPr>
        <w:t>d</w:t>
      </w:r>
      <w:r w:rsidRPr="00217F7E">
        <w:rPr>
          <w:rFonts w:cs="Calibri"/>
          <w:szCs w:val="22"/>
          <w:lang w:eastAsia="cs-CZ"/>
        </w:rPr>
        <w:t xml:space="preserve">aňový doklad obsahovat také následující větu: </w:t>
      </w:r>
      <w:r w:rsidRPr="00217F7E">
        <w:rPr>
          <w:rFonts w:cs="Calibri"/>
          <w:i/>
          <w:szCs w:val="22"/>
          <w:lang w:eastAsia="cs-CZ"/>
        </w:rPr>
        <w:t xml:space="preserve">„Fakturované plnění je předmětem přenesené daňové povinnosti dle § 92a a § 92e zákona </w:t>
      </w:r>
      <w:r w:rsidRPr="00217F7E">
        <w:rPr>
          <w:rFonts w:cs="Calibri"/>
          <w:i/>
          <w:szCs w:val="22"/>
          <w:lang w:eastAsia="cs-CZ"/>
        </w:rPr>
        <w:lastRenderedPageBreak/>
        <w:t>č. 235/2004 Sb., o dani z přidané hodnoty, ve znění pozdějších předpisů, a výši daně je povinen doplnit a přiznat příjemce –</w:t>
      </w:r>
      <w:r w:rsidRPr="00217F7E">
        <w:rPr>
          <w:i/>
        </w:rPr>
        <w:t xml:space="preserve"> </w:t>
      </w:r>
      <w:r w:rsidRPr="00217F7E">
        <w:rPr>
          <w:rFonts w:cs="Calibri"/>
          <w:i/>
          <w:szCs w:val="22"/>
          <w:lang w:eastAsia="cs-CZ"/>
        </w:rPr>
        <w:t>plátce daně, pro kterého se plnění uskutečnilo.“</w:t>
      </w:r>
    </w:p>
    <w:p w14:paraId="04BBCA5D" w14:textId="6C6A2C2B" w:rsidR="000A7F41" w:rsidRPr="00217F7E" w:rsidRDefault="000A7F41" w:rsidP="000A7F41">
      <w:pPr>
        <w:pStyle w:val="Nadpislnku"/>
      </w:pPr>
      <w:r w:rsidRPr="00217F7E">
        <w:br/>
        <w:t>Poddodavatelé</w:t>
      </w:r>
      <w:r w:rsidR="0044243B">
        <w:t>, osoby podílející se na provádění díla</w:t>
      </w:r>
    </w:p>
    <w:p w14:paraId="6A6CF9DB" w14:textId="77777777" w:rsidR="0044243B" w:rsidRDefault="0044243B" w:rsidP="0044243B">
      <w:pPr>
        <w:pStyle w:val="Odstavec"/>
      </w:pPr>
      <w:bookmarkStart w:id="3" w:name="_Ref61616640"/>
      <w:r>
        <w:t>Zhotovitel je oprávněn zajistit provedení díla či jeho částí prostřednictvím poddodavatelů. Objednateli v takovém případě zhotovitel odpovídá, jako by plnil on sám.</w:t>
      </w:r>
    </w:p>
    <w:p w14:paraId="71BA3B85" w14:textId="77777777" w:rsidR="0044243B" w:rsidRDefault="0044243B" w:rsidP="0044243B">
      <w:pPr>
        <w:pStyle w:val="Odstavec"/>
      </w:pPr>
      <w:r>
        <w:t xml:space="preserve">Změna poddodavatele, (popř. konkrétní osoby), prostřednictvím kterého bylo v nabídce zhotovitele prokazováno splnění kvalifikačních předpokladů, je možná pouze po předchozím písemném souhlasu objednatele. </w:t>
      </w:r>
      <w:bookmarkEnd w:id="3"/>
      <w:r>
        <w:t>Zhotovitel</w:t>
      </w:r>
      <w:bookmarkStart w:id="4" w:name="_Ref61616588"/>
      <w:r>
        <w:t xml:space="preserve"> </w:t>
      </w:r>
      <w:bookmarkStart w:id="5" w:name="_Ref63687180"/>
      <w:r>
        <w:t>doloží k žádosti o souhlas se změnou takového poddodavatele doklady o tom, že nový poddodavatel</w:t>
      </w:r>
      <w:r w:rsidRPr="009D5A55">
        <w:t xml:space="preserve"> splň</w:t>
      </w:r>
      <w:r>
        <w:t>uje</w:t>
      </w:r>
      <w:r w:rsidRPr="009D5A55">
        <w:t xml:space="preserve"> kvalifikační předpoklady alespoň v takovém rozsahu, </w:t>
      </w:r>
      <w:r>
        <w:t>v jakém byly v zadávacím řízení kvalifikační předpoklady prokazovány prostřednictvím poddodavatele původního.</w:t>
      </w:r>
      <w:bookmarkEnd w:id="4"/>
      <w:r w:rsidRPr="00C6205F">
        <w:t xml:space="preserve"> </w:t>
      </w:r>
      <w:r>
        <w:t>Objednatel souhlas se změnou poddodavatele bezdůvodně neodepře.</w:t>
      </w:r>
      <w:bookmarkEnd w:id="5"/>
    </w:p>
    <w:p w14:paraId="108A4BEA" w14:textId="77777777" w:rsidR="0044243B" w:rsidRDefault="0044243B" w:rsidP="0044243B">
      <w:pPr>
        <w:pStyle w:val="Odstavec"/>
      </w:pPr>
      <w:r>
        <w:t>Zhotovitel je povinen vést a průběžně aktualizovat seznam všech poddodavatelů vč. údaje o jejich podílu na veřejné zakázce. Tento seznam je zhotovitel povinen na vyžádání předložit objednateli.</w:t>
      </w:r>
    </w:p>
    <w:p w14:paraId="248F0762" w14:textId="47628F6A" w:rsidR="0044243B" w:rsidRDefault="0044243B" w:rsidP="0044243B">
      <w:pPr>
        <w:pStyle w:val="Odstavec"/>
      </w:pPr>
      <w:bookmarkStart w:id="6" w:name="_Ref108528487"/>
      <w:r>
        <w:t xml:space="preserve">Zhotovitel </w:t>
      </w:r>
      <w:r w:rsidRPr="00200E7A">
        <w:t>je povinen zajistit řádné a včasné plnění svých finančních závazků vůči svým poddodavatelům, přičemž za řádné a včasné plnění se považuje plné uhrazení poddodavatele</w:t>
      </w:r>
      <w:r w:rsidR="005E60EF">
        <w:t>m vystavených faktur</w:t>
      </w:r>
      <w:r w:rsidRPr="00200E7A">
        <w:t xml:space="preserve"> za plnění poskytnutá k plnění </w:t>
      </w:r>
      <w:r>
        <w:t>této smlouvy, a to vždy nejpozději</w:t>
      </w:r>
      <w:r w:rsidRPr="00200E7A">
        <w:t xml:space="preserve"> do </w:t>
      </w:r>
      <w:r w:rsidR="005E60EF">
        <w:t>14</w:t>
      </w:r>
      <w:r w:rsidRPr="00200E7A">
        <w:t xml:space="preserve"> dnů od obdržení platby ze strany </w:t>
      </w:r>
      <w:r>
        <w:t>objednatele</w:t>
      </w:r>
      <w:r w:rsidRPr="00200E7A">
        <w:t xml:space="preserve"> za konkrétní plnění. </w:t>
      </w:r>
      <w:r>
        <w:t>Zhotovitel</w:t>
      </w:r>
      <w:r w:rsidRPr="00200E7A">
        <w:t xml:space="preserve"> se zavazuje </w:t>
      </w:r>
      <w:r>
        <w:t>zavázat své poddodavatele k tomu, aby obdobně postupovali vůči svým poddodavatelům.</w:t>
      </w:r>
      <w:bookmarkEnd w:id="6"/>
    </w:p>
    <w:p w14:paraId="1E1AF6FF" w14:textId="082321D4" w:rsidR="0044243B" w:rsidRDefault="0044243B" w:rsidP="0044243B">
      <w:pPr>
        <w:pStyle w:val="Odstavec"/>
      </w:pPr>
      <w:bookmarkStart w:id="7" w:name="_Ref108528506"/>
      <w:r w:rsidRPr="006A0331">
        <w:t>Zhotovitel se výslovně zavazuje, že bude při plnění této smlouvy dodržovat vůči všem svým zaměstnancům veškeré pracovněprávní předpisy, a to zejména, nikoliv však výlučně, předpisy upravující mzdy zaměstnanců, pracovní dobu, dobu odpočinku mezi směnami, placené přesčasy, dále předpisy týkajících se oblasti zaměstnanosti</w:t>
      </w:r>
      <w:r>
        <w:t xml:space="preserve"> a bezpečnosti a ochrany zdraví při práci</w:t>
      </w:r>
      <w:r w:rsidRPr="006A0331">
        <w:t>, tj. zejména zákon č. 435/2004 Sb., o zaměstnanosti, ve znění pozdějších předpisů, a zákoník práce, a zavazuje se zajistit, že tak budou činit i jeho poddodavatelé. Zhotovitel se také zavazuje zajistit, že všechny osoby, které se na plnění této smlouvy podílejí (a bez ohledu na to, zda budou činnosti prováděny zhotovitelem či jeho poddodavateli), jsou vedeny v příslušných registrech, jako například v registru pojištěnců ČSSZ, a mají příslušná povolení k pobytu v</w:t>
      </w:r>
      <w:r>
        <w:t> </w:t>
      </w:r>
      <w:r w:rsidRPr="006A0331">
        <w:t>ČR.</w:t>
      </w:r>
      <w:r>
        <w:t xml:space="preserve"> Zhotovitel</w:t>
      </w:r>
      <w:r w:rsidRPr="0044243B">
        <w:t xml:space="preserve"> je dále povinen zajistit, že všechny osoby, které se na plnění díla podílejí (a bez ohledu na to, zda budou činnosti prováděny</w:t>
      </w:r>
      <w:r>
        <w:t xml:space="preserve"> zhotovitelem</w:t>
      </w:r>
      <w:r w:rsidRPr="0044243B">
        <w:t xml:space="preserve"> či jeho poddodavateli) budou proškoleny z problematiky BOZP a že </w:t>
      </w:r>
      <w:r>
        <w:t>budou</w:t>
      </w:r>
      <w:r w:rsidRPr="0044243B">
        <w:t xml:space="preserve"> vybaveny osobními ochrannými pracovními prostředky dle účinné legislativy.</w:t>
      </w:r>
      <w:r w:rsidR="00663142">
        <w:t xml:space="preserve"> </w:t>
      </w:r>
      <w:r w:rsidR="00663142" w:rsidRPr="00217F7E">
        <w:rPr>
          <w:rFonts w:cs="Arial"/>
        </w:rPr>
        <w:t>Zhotovitel je povinen aktivně spolupracovat s koordinátorem BOZP</w:t>
      </w:r>
      <w:r w:rsidR="00663142">
        <w:rPr>
          <w:rFonts w:cs="Arial"/>
        </w:rPr>
        <w:t>, bude-li jmenován,</w:t>
      </w:r>
      <w:r w:rsidR="00663142" w:rsidRPr="00217F7E">
        <w:rPr>
          <w:rFonts w:cs="Arial"/>
        </w:rPr>
        <w:t xml:space="preserve"> a zajistit, že tak budou činit i jeho poddodavatelé.</w:t>
      </w:r>
      <w:bookmarkEnd w:id="7"/>
    </w:p>
    <w:p w14:paraId="0B82578D" w14:textId="5391C8A9" w:rsidR="0044243B" w:rsidRDefault="0044243B" w:rsidP="0044243B">
      <w:pPr>
        <w:pStyle w:val="Odstavec"/>
      </w:pPr>
      <w:r>
        <w:t xml:space="preserve">Plnění povinností dle odst. </w:t>
      </w:r>
      <w:r w:rsidR="00BD5BA0">
        <w:fldChar w:fldCharType="begin"/>
      </w:r>
      <w:r w:rsidR="00BD5BA0">
        <w:instrText xml:space="preserve"> REF _Ref108528487 \r \h </w:instrText>
      </w:r>
      <w:r w:rsidR="00BD5BA0">
        <w:fldChar w:fldCharType="separate"/>
      </w:r>
      <w:r w:rsidR="00BD5BA0">
        <w:t>7.4</w:t>
      </w:r>
      <w:r w:rsidR="00BD5BA0">
        <w:fldChar w:fldCharType="end"/>
      </w:r>
      <w:r w:rsidR="00BD5BA0">
        <w:t>.</w:t>
      </w:r>
      <w:r>
        <w:t xml:space="preserve"> a </w:t>
      </w:r>
      <w:r w:rsidR="00BD5BA0">
        <w:fldChar w:fldCharType="begin"/>
      </w:r>
      <w:r w:rsidR="00BD5BA0">
        <w:instrText xml:space="preserve"> REF _Ref108528506 \r \h </w:instrText>
      </w:r>
      <w:r w:rsidR="00BD5BA0">
        <w:fldChar w:fldCharType="separate"/>
      </w:r>
      <w:r w:rsidR="00BD5BA0">
        <w:t>7.5</w:t>
      </w:r>
      <w:r w:rsidR="00BD5BA0">
        <w:fldChar w:fldCharType="end"/>
      </w:r>
      <w:r w:rsidR="00BD5BA0">
        <w:t xml:space="preserve">. </w:t>
      </w:r>
      <w:r>
        <w:t xml:space="preserve">je zhotovitel povinen objednateli na jeho žádost kdykoliv bezodkladně doložit. V případě, že splnění kterékoliv z uvedených povinností zhotovitel nedoloží ani v přiměřené lhůtě stanovení mu k tomu objednatelem, platí, že zhotovitel svou povinnost porušil a objednateli vzniká nárok na smluvní pokutu sjednanou v odst. </w:t>
      </w:r>
      <w:r w:rsidR="0011767D" w:rsidRPr="0011767D">
        <w:fldChar w:fldCharType="begin"/>
      </w:r>
      <w:r w:rsidR="0011767D" w:rsidRPr="0011767D">
        <w:instrText xml:space="preserve"> REF  _Ref107415824 \d " písm. " \h \r </w:instrText>
      </w:r>
      <w:r w:rsidR="0011767D">
        <w:instrText xml:space="preserve"> \* MERGEFORMAT </w:instrText>
      </w:r>
      <w:r w:rsidR="0011767D" w:rsidRPr="0011767D">
        <w:fldChar w:fldCharType="separate"/>
      </w:r>
      <w:r w:rsidR="00BD5BA0">
        <w:t>16.1. písm. c)</w:t>
      </w:r>
      <w:r w:rsidR="0011767D" w:rsidRPr="0011767D">
        <w:fldChar w:fldCharType="end"/>
      </w:r>
      <w:r w:rsidR="0011767D">
        <w:t xml:space="preserve"> </w:t>
      </w:r>
      <w:r>
        <w:t>této smlouvy.</w:t>
      </w:r>
    </w:p>
    <w:p w14:paraId="199ECA9A" w14:textId="77777777" w:rsidR="000B0870" w:rsidRPr="00217F7E" w:rsidRDefault="000B0870" w:rsidP="000B0870">
      <w:pPr>
        <w:pStyle w:val="Nadpislnku"/>
        <w:keepNext/>
      </w:pPr>
      <w:r w:rsidRPr="00217F7E">
        <w:br/>
        <w:t>Stavební deník</w:t>
      </w:r>
    </w:p>
    <w:p w14:paraId="5F0726F2" w14:textId="0792739D" w:rsidR="00145B5F" w:rsidRPr="00AC14FC" w:rsidRDefault="00145B5F" w:rsidP="00145B5F">
      <w:pPr>
        <w:pStyle w:val="Odstavec"/>
      </w:pPr>
      <w:r w:rsidRPr="00AC14FC">
        <w:t>Zhotovitel se zavazuje vést</w:t>
      </w:r>
      <w:r>
        <w:t xml:space="preserve"> </w:t>
      </w:r>
      <w:r w:rsidRPr="00AC14FC">
        <w:t>ode dne převzetí staveniště</w:t>
      </w:r>
      <w:r>
        <w:t xml:space="preserve"> stavební deník. </w:t>
      </w:r>
      <w:r w:rsidRPr="00AC14FC">
        <w:t xml:space="preserve">Do </w:t>
      </w:r>
      <w:r>
        <w:t xml:space="preserve">stavebního </w:t>
      </w:r>
      <w:r w:rsidRPr="00AC14FC">
        <w:t>deníku bude oprávněný pracovník zhotovitele provádět denně záznam o</w:t>
      </w:r>
      <w:r>
        <w:t> </w:t>
      </w:r>
      <w:r w:rsidRPr="00AC14FC">
        <w:t xml:space="preserve">všech skutečnostech rozhodných pro plnění této smlouvy, </w:t>
      </w:r>
      <w:r w:rsidRPr="006E05F6">
        <w:rPr>
          <w:rFonts w:cs="Arial"/>
        </w:rPr>
        <w:t>minimálně v rozsahu stanoveném ve vyhlášce č. 499/2006 Sb., o dokumentaci staveb, ve znění pozdějších předpisů</w:t>
      </w:r>
      <w:r>
        <w:rPr>
          <w:rFonts w:cs="Arial"/>
        </w:rPr>
        <w:t xml:space="preserve">. </w:t>
      </w:r>
      <w:r>
        <w:t>Z</w:t>
      </w:r>
      <w:r w:rsidRPr="00AC14FC">
        <w:t>ejména se jedná o</w:t>
      </w:r>
      <w:r>
        <w:t> </w:t>
      </w:r>
      <w:r w:rsidRPr="00AC14FC">
        <w:t>úda</w:t>
      </w:r>
      <w:r>
        <w:t xml:space="preserve">je o osobách pracujících na staveništi, </w:t>
      </w:r>
      <w:r>
        <w:lastRenderedPageBreak/>
        <w:t xml:space="preserve">o popis a množství provedených prací, o </w:t>
      </w:r>
      <w:r w:rsidRPr="00AC14FC">
        <w:t>plnění sjednaných termínů, dále záznam a zdůvodnění případných odchylek od projektové dokumentace, údaje nutné pro posouzení prací orgány veřej</w:t>
      </w:r>
      <w:r>
        <w:t>né moci,</w:t>
      </w:r>
      <w:r w:rsidRPr="00AC14FC">
        <w:t xml:space="preserve"> údaje o vykonaných zkouškách a</w:t>
      </w:r>
      <w:r>
        <w:t> </w:t>
      </w:r>
      <w:r w:rsidRPr="00AC14FC">
        <w:t xml:space="preserve">kontrole provádění díla objednatelem </w:t>
      </w:r>
      <w:r>
        <w:t>atd.</w:t>
      </w:r>
    </w:p>
    <w:p w14:paraId="4C3C76AC" w14:textId="21E3D59C" w:rsidR="005E60EF" w:rsidRDefault="005E60EF" w:rsidP="005E60EF">
      <w:pPr>
        <w:pStyle w:val="Odstavec"/>
      </w:pPr>
      <w:r w:rsidRPr="006E05F6">
        <w:t>Zápisy do stavebního deníku zapisuje</w:t>
      </w:r>
      <w:r>
        <w:t xml:space="preserve"> </w:t>
      </w:r>
      <w:r w:rsidRPr="006E05F6">
        <w:t xml:space="preserve">zástupce zhotovitele vždy ten den, kdy byly práce provedeny nebo kdy nastaly okolnosti, které jsou předmětem zápisu. Mimo zástupce zhotovitele může do stavebního deníku provádět záznamy pouze </w:t>
      </w:r>
      <w:r>
        <w:t xml:space="preserve">zástupce </w:t>
      </w:r>
      <w:r w:rsidRPr="006E05F6">
        <w:t>objedn</w:t>
      </w:r>
      <w:r>
        <w:t>atele, TDS</w:t>
      </w:r>
      <w:r w:rsidRPr="006E05F6">
        <w:t xml:space="preserve">, </w:t>
      </w:r>
      <w:r>
        <w:t>autorský dozor, koordinátor BOZP, </w:t>
      </w:r>
      <w:r w:rsidRPr="006E05F6">
        <w:t>příslušné orgány státní správy</w:t>
      </w:r>
      <w:r>
        <w:t xml:space="preserve"> a příp. další osoby uvedené v platných právních předpisec</w:t>
      </w:r>
      <w:r w:rsidRPr="00E53DF8">
        <w:t>h.</w:t>
      </w:r>
    </w:p>
    <w:p w14:paraId="3C868110" w14:textId="1A8E35B6" w:rsidR="005E60EF" w:rsidRPr="005E60EF" w:rsidRDefault="005E60EF" w:rsidP="005E60EF">
      <w:pPr>
        <w:pStyle w:val="Odstavec"/>
        <w:rPr>
          <w:rFonts w:cs="Arial"/>
        </w:rPr>
      </w:pPr>
      <w:r>
        <w:rPr>
          <w:rFonts w:cs="Arial"/>
        </w:rPr>
        <w:t xml:space="preserve">Nebude-li stavební deník veden elektronicky, </w:t>
      </w:r>
      <w:r w:rsidRPr="745259AE">
        <w:rPr>
          <w:rFonts w:cs="Arial"/>
        </w:rPr>
        <w:t>bude uložen u odpovědné osoby zhotovitele</w:t>
      </w:r>
      <w:r>
        <w:rPr>
          <w:rFonts w:cs="Arial"/>
        </w:rPr>
        <w:t xml:space="preserve"> a</w:t>
      </w:r>
      <w:r w:rsidRPr="745259AE">
        <w:rPr>
          <w:rFonts w:cs="Arial"/>
        </w:rPr>
        <w:t xml:space="preserve"> </w:t>
      </w:r>
      <w:r>
        <w:rPr>
          <w:rFonts w:cs="Arial"/>
        </w:rPr>
        <w:t>b</w:t>
      </w:r>
      <w:r w:rsidRPr="745259AE">
        <w:rPr>
          <w:rFonts w:cs="Arial"/>
        </w:rPr>
        <w:t>ěhem pracovní doby zhotovitele bude deník na staveništi trvale přístupný oprávněným osobám.</w:t>
      </w:r>
      <w:r>
        <w:rPr>
          <w:rFonts w:cs="Arial"/>
        </w:rPr>
        <w:t xml:space="preserve"> </w:t>
      </w:r>
    </w:p>
    <w:p w14:paraId="2802E95F" w14:textId="77777777" w:rsidR="000B0870" w:rsidRPr="00217F7E" w:rsidRDefault="000B0870" w:rsidP="000B0870">
      <w:pPr>
        <w:pStyle w:val="Nadpislnku"/>
      </w:pPr>
      <w:r w:rsidRPr="00217F7E">
        <w:br/>
      </w:r>
      <w:r w:rsidR="007737BE" w:rsidRPr="00217F7E">
        <w:t>Podmínky</w:t>
      </w:r>
      <w:r w:rsidRPr="00217F7E">
        <w:t xml:space="preserve"> provádění díla</w:t>
      </w:r>
    </w:p>
    <w:p w14:paraId="12BF9810" w14:textId="77777777" w:rsidR="001C4A0A" w:rsidRPr="00217F7E" w:rsidRDefault="001C4A0A" w:rsidP="001C4A0A">
      <w:pPr>
        <w:pStyle w:val="Odstavec"/>
        <w:rPr>
          <w:rFonts w:cs="Arial"/>
        </w:rPr>
      </w:pPr>
      <w:r w:rsidRPr="00217F7E">
        <w:t>Zhotovitel se zavazuje provádět dílo v souladu s touto smlouvou s vynaložením odborné péče, podle nejlepších znalostí a schopností, sledovat a chránit oprávněné zájmy objednatele a postupovat v</w:t>
      </w:r>
      <w:r w:rsidR="000A6686" w:rsidRPr="00217F7E">
        <w:t> </w:t>
      </w:r>
      <w:r w:rsidRPr="00217F7E">
        <w:t xml:space="preserve">souladu s jeho </w:t>
      </w:r>
      <w:r w:rsidR="001B3221" w:rsidRPr="00217F7E">
        <w:t xml:space="preserve">přiměřenými </w:t>
      </w:r>
      <w:r w:rsidRPr="00217F7E">
        <w:t>pokyny nebo s pokyny jím pověřených osob.</w:t>
      </w:r>
    </w:p>
    <w:p w14:paraId="5B395A47" w14:textId="32F1C511" w:rsidR="001B3221" w:rsidRPr="00217F7E" w:rsidRDefault="001B3221" w:rsidP="002B53E9">
      <w:pPr>
        <w:pStyle w:val="Odstavec"/>
      </w:pPr>
      <w:r w:rsidRPr="00217F7E">
        <w:t xml:space="preserve">Zhotovitel se zavazuje zajistit kvalitní řízení a dohled nad prováděním díla, </w:t>
      </w:r>
      <w:r w:rsidRPr="00217F7E">
        <w:rPr>
          <w:rFonts w:cs="Arial"/>
        </w:rPr>
        <w:t>průběžně kontrolovat jakost dodávek a prověřovat doklady o dodávkách materiálů</w:t>
      </w:r>
      <w:r w:rsidR="002B53E9" w:rsidRPr="00217F7E">
        <w:rPr>
          <w:rFonts w:cs="Arial"/>
        </w:rPr>
        <w:t xml:space="preserve"> a</w:t>
      </w:r>
      <w:r w:rsidRPr="00217F7E">
        <w:rPr>
          <w:rFonts w:cs="Arial"/>
        </w:rPr>
        <w:t> </w:t>
      </w:r>
      <w:r w:rsidR="00145B5F">
        <w:rPr>
          <w:rFonts w:cs="Arial"/>
        </w:rPr>
        <w:t>výrobků</w:t>
      </w:r>
      <w:r w:rsidR="002B53E9" w:rsidRPr="00217F7E">
        <w:rPr>
          <w:rFonts w:cs="Arial"/>
        </w:rPr>
        <w:t xml:space="preserve"> a </w:t>
      </w:r>
      <w:r w:rsidRPr="00217F7E">
        <w:rPr>
          <w:rFonts w:cs="Arial"/>
        </w:rPr>
        <w:t>doklady o veškerých provedených zkouškách</w:t>
      </w:r>
      <w:r w:rsidR="002B53E9" w:rsidRPr="00217F7E">
        <w:rPr>
          <w:rFonts w:cs="Arial"/>
        </w:rPr>
        <w:t xml:space="preserve"> </w:t>
      </w:r>
      <w:r w:rsidR="00145B5F">
        <w:rPr>
          <w:rFonts w:cs="Arial"/>
        </w:rPr>
        <w:t>a revizích.</w:t>
      </w:r>
    </w:p>
    <w:p w14:paraId="42494609" w14:textId="77777777" w:rsidR="002B0DE6" w:rsidRPr="00217F7E" w:rsidRDefault="002B0DE6" w:rsidP="002B0DE6">
      <w:pPr>
        <w:pStyle w:val="Odstavec"/>
      </w:pPr>
      <w:r w:rsidRPr="00217F7E">
        <w:t>Veškeré odborné práce musí vykonávat pracovníci zhotovitele nebo jeho poddodavatelů, kteří mají potřebnou kvalifikaci a oprávnění podle zvláštních právních předpisů. Doklad o kvalifikaci pracovníků je zhotovitel povinen objednateli na požádání předložit.</w:t>
      </w:r>
    </w:p>
    <w:p w14:paraId="69913A60" w14:textId="77777777" w:rsidR="00F06CFA" w:rsidRPr="00217F7E" w:rsidRDefault="00F06CFA" w:rsidP="00F06CFA">
      <w:pPr>
        <w:pStyle w:val="Odstavec"/>
        <w:rPr>
          <w:rFonts w:cs="Arial"/>
        </w:rPr>
      </w:pPr>
      <w:r w:rsidRPr="00217F7E">
        <w:rPr>
          <w:rFonts w:cs="Arial"/>
        </w:rPr>
        <w:t>Zhotovitel se zavazuje počínat si tak, aby nedocházelo ke škodám na majetku objednatele a</w:t>
      </w:r>
      <w:r w:rsidR="00F011EC" w:rsidRPr="00217F7E">
        <w:rPr>
          <w:rFonts w:cs="Arial"/>
        </w:rPr>
        <w:t> </w:t>
      </w:r>
      <w:r w:rsidRPr="00217F7E">
        <w:rPr>
          <w:rFonts w:cs="Arial"/>
        </w:rPr>
        <w:t>třetích osob, přijmout přiměřená opatření k předcházení vzniku škod, a v případě jejich vzniku tyto škody nahradit na vlastní náklady.</w:t>
      </w:r>
    </w:p>
    <w:p w14:paraId="03796665" w14:textId="77777777" w:rsidR="00BF7118" w:rsidRPr="00217F7E" w:rsidRDefault="00BF7118" w:rsidP="00BF7118">
      <w:pPr>
        <w:pStyle w:val="Odstavec"/>
        <w:rPr>
          <w:rFonts w:cs="Arial"/>
        </w:rPr>
      </w:pPr>
      <w:r w:rsidRPr="00217F7E">
        <w:rPr>
          <w:rFonts w:cs="Arial"/>
        </w:rPr>
        <w:t xml:space="preserve">Zhotovitel je povinen umožnit objednateli </w:t>
      </w:r>
      <w:r w:rsidR="00C6684A" w:rsidRPr="00217F7E">
        <w:rPr>
          <w:rFonts w:cs="Arial"/>
        </w:rPr>
        <w:t xml:space="preserve">a jím pověřeným osobám </w:t>
      </w:r>
      <w:r w:rsidRPr="00217F7E">
        <w:rPr>
          <w:rFonts w:cs="Arial"/>
        </w:rPr>
        <w:t xml:space="preserve">kdykoliv </w:t>
      </w:r>
      <w:r w:rsidR="00C6684A" w:rsidRPr="00217F7E">
        <w:rPr>
          <w:rFonts w:cs="Arial"/>
        </w:rPr>
        <w:t xml:space="preserve">vstup na staveniště, </w:t>
      </w:r>
      <w:r w:rsidRPr="00217F7E">
        <w:rPr>
          <w:rFonts w:cs="Arial"/>
        </w:rPr>
        <w:t>kontrolu prováděných prací a</w:t>
      </w:r>
      <w:r w:rsidR="00C6684A" w:rsidRPr="00217F7E">
        <w:rPr>
          <w:rFonts w:cs="Arial"/>
        </w:rPr>
        <w:t xml:space="preserve"> kontrolu veškerých dokladů a dokumentace k</w:t>
      </w:r>
      <w:r w:rsidR="00A66F74" w:rsidRPr="00217F7E">
        <w:rPr>
          <w:rFonts w:cs="Arial"/>
        </w:rPr>
        <w:t> </w:t>
      </w:r>
      <w:r w:rsidR="00C6684A" w:rsidRPr="00217F7E">
        <w:rPr>
          <w:rFonts w:cs="Arial"/>
        </w:rPr>
        <w:t>dílu</w:t>
      </w:r>
      <w:r w:rsidR="00A66F74" w:rsidRPr="00217F7E">
        <w:rPr>
          <w:rFonts w:cs="Arial"/>
        </w:rPr>
        <w:t xml:space="preserve"> a poskytnout jim při tom veškerou potřebnou součinnost.</w:t>
      </w:r>
    </w:p>
    <w:p w14:paraId="6359EB49" w14:textId="77777777" w:rsidR="00BF7118" w:rsidRPr="00217F7E" w:rsidRDefault="745259AE" w:rsidP="00BF7118">
      <w:pPr>
        <w:pStyle w:val="Odstavec"/>
        <w:rPr>
          <w:rFonts w:cs="Arial"/>
        </w:rPr>
      </w:pPr>
      <w:r w:rsidRPr="00217F7E">
        <w:rPr>
          <w:rFonts w:cs="Arial"/>
        </w:rPr>
        <w:t>Zhotovitel je povinen nejméně tři pracovní dny předem vyzvat TDS ke kontrole prací, které budou zakryty. TDS na základě výzvy zhotovitele zakryté práce převezme (resp. písemně potvrdí jejich řádné provedení bez zjevných vad) za předpokladu, že jsou provedeny v souladu s touto smlouvou. Nevyzve-li zhotovitel řádně a včas TDS ke kontrole takových prací, je povinen na žádost TDS či objednatele zakryté práce na vlastní náklady odkrýt. V případě, že se TDS ke kontrole bez předchozí omluvy nedostaví, má se za to, že kontrolu nepožaduje a zhotovitel bude oprávněn pokračovat v provádění prací na díle. Bude-li však TDS či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Při kontrole zakrývaných prací je zhotovitel povinen předložit TDS výsledky všech provedených zkoušek, důkazy o jakosti materiálů použitých pro zakrývané práce.</w:t>
      </w:r>
    </w:p>
    <w:p w14:paraId="0F0EB5D0" w14:textId="43EC7754" w:rsidR="00145B5F" w:rsidRPr="00780ECA" w:rsidRDefault="00663142" w:rsidP="00145B5F">
      <w:pPr>
        <w:pStyle w:val="Odstavec"/>
        <w:rPr>
          <w:rFonts w:cs="Arial"/>
        </w:rPr>
      </w:pPr>
      <w:r w:rsidRPr="00217F7E">
        <w:rPr>
          <w:rFonts w:cs="Arial"/>
        </w:rPr>
        <w:t xml:space="preserve">Na základě časového harmonogramu provádění díla se smluvní strany dohodnou na termínech kontrolních dnů, provedení předepsaných zkoušek a zaškolení obsluhy instalovaných zařízení. </w:t>
      </w:r>
      <w:r w:rsidR="00857D06">
        <w:rPr>
          <w:rFonts w:cs="Arial"/>
        </w:rPr>
        <w:t>O </w:t>
      </w:r>
      <w:r w:rsidR="00145B5F" w:rsidRPr="00780ECA">
        <w:rPr>
          <w:rFonts w:cs="Arial"/>
        </w:rPr>
        <w:t xml:space="preserve">průběhu kontrolního dne bude pořízen zápis, který vypracuje TDS. Zápis podepíší oprávnění zástupci obou stran, přičemž opatření uvedená v zápisu jsou pro smluvní strany závazná, jsou-li v souladu s touto smlouvou. V opačném případě musejí být navržená opatření upravena formou písemného dodatku </w:t>
      </w:r>
      <w:r w:rsidR="00145B5F" w:rsidRPr="00780ECA">
        <w:rPr>
          <w:rFonts w:cs="Arial"/>
        </w:rPr>
        <w:lastRenderedPageBreak/>
        <w:t>k této smlouvě. Zhotovitel je povinen účastnit se kontrolních dnů kdykoliv na žádost objednatele v době, kdy provádí práce na díle, resp. je povinen zajistit účast odpovědných osob.</w:t>
      </w:r>
    </w:p>
    <w:p w14:paraId="3412BD40" w14:textId="36BBCDE2" w:rsidR="00BB5DDA" w:rsidRPr="00217F7E" w:rsidRDefault="745259AE" w:rsidP="00BF7118">
      <w:pPr>
        <w:pStyle w:val="Odstavec"/>
        <w:rPr>
          <w:rFonts w:cs="Arial"/>
        </w:rPr>
      </w:pPr>
      <w:r w:rsidRPr="00217F7E">
        <w:rPr>
          <w:rFonts w:cs="Arial"/>
        </w:rPr>
        <w:t>Zhotovitel je povinen účastnit se k výzvě objednatele učiněné alespoň tři pracovní dny předem i jiných jednání.</w:t>
      </w:r>
    </w:p>
    <w:p w14:paraId="395098ED" w14:textId="371331DD" w:rsidR="00D25F63" w:rsidRPr="00217F7E" w:rsidRDefault="00D25430" w:rsidP="001C4A0A">
      <w:pPr>
        <w:pStyle w:val="Odstavec"/>
        <w:rPr>
          <w:rFonts w:cs="Arial"/>
        </w:rPr>
      </w:pPr>
      <w:r w:rsidRPr="00217F7E">
        <w:rPr>
          <w:rFonts w:cs="Arial"/>
        </w:rPr>
        <w:t>Zhotovitel se zavazuje eliminovat negativní účinky provádění stavby na její okolí</w:t>
      </w:r>
      <w:r w:rsidR="004B1BA4">
        <w:rPr>
          <w:rFonts w:cs="Arial"/>
        </w:rPr>
        <w:t>.</w:t>
      </w:r>
    </w:p>
    <w:p w14:paraId="64078F1E" w14:textId="77777777" w:rsidR="000D2730" w:rsidRPr="006B1822" w:rsidRDefault="000D2730" w:rsidP="001C4A0A">
      <w:pPr>
        <w:pStyle w:val="Odstavec"/>
        <w:rPr>
          <w:rFonts w:cs="Arial"/>
        </w:rPr>
      </w:pPr>
      <w:r w:rsidRPr="00217F7E">
        <w:rPr>
          <w:rFonts w:cs="Arial"/>
        </w:rPr>
        <w:t>Zhotovitel se zavazuje nakládat s veškerými odpady vznikajícími v průběhu stavby v souladu s </w:t>
      </w:r>
      <w:r w:rsidRPr="006B1822">
        <w:rPr>
          <w:rFonts w:cs="Arial"/>
        </w:rPr>
        <w:t xml:space="preserve">platnými </w:t>
      </w:r>
      <w:r w:rsidR="007737BE" w:rsidRPr="006B1822">
        <w:rPr>
          <w:rFonts w:cs="Arial"/>
        </w:rPr>
        <w:t>právními předpisy včetně vedení předepsané evidence.</w:t>
      </w:r>
    </w:p>
    <w:p w14:paraId="7866EF99" w14:textId="77777777" w:rsidR="003C08C7" w:rsidRPr="00217F7E" w:rsidRDefault="003C08C7" w:rsidP="003C08C7">
      <w:pPr>
        <w:pStyle w:val="Nadpislnku"/>
        <w:keepNext/>
      </w:pPr>
      <w:r w:rsidRPr="00217F7E">
        <w:br/>
        <w:t>Použité materiály a výrobky</w:t>
      </w:r>
    </w:p>
    <w:p w14:paraId="2002AE34" w14:textId="39EB0885" w:rsidR="003C08C7" w:rsidRPr="00217F7E" w:rsidRDefault="003C08C7" w:rsidP="003C08C7">
      <w:pPr>
        <w:pStyle w:val="Odstavec"/>
      </w:pPr>
      <w:r w:rsidRPr="00217F7E">
        <w:t>Veškeré výrobky, materiály a konstrukce použité pro stavbu musí mít vlastnosti požadované platnými právními předpisy</w:t>
      </w:r>
      <w:r w:rsidR="00663142">
        <w:t xml:space="preserve">. </w:t>
      </w:r>
      <w:r w:rsidRPr="00217F7E">
        <w:t>Objednatel je oprávněn kdykoliv požadovat doložení příslušných prohlášení o shodě, atestů či certifikátů.</w:t>
      </w:r>
    </w:p>
    <w:p w14:paraId="6F159AAD" w14:textId="77777777" w:rsidR="003C08C7" w:rsidRPr="00B813D5" w:rsidRDefault="003C08C7" w:rsidP="003C08C7">
      <w:pPr>
        <w:pStyle w:val="Odstavec"/>
      </w:pPr>
      <w:r w:rsidRPr="00217F7E">
        <w:t xml:space="preserve">Veškeré dodané výrobky a jejich jednotlivé součásti musejí být nové, nikoliv dříve používané či </w:t>
      </w:r>
      <w:r w:rsidRPr="00B813D5">
        <w:t>repasované.</w:t>
      </w:r>
    </w:p>
    <w:p w14:paraId="2ADBBF22" w14:textId="3E2D3738" w:rsidR="003C08C7" w:rsidRPr="00B813D5" w:rsidRDefault="003C08C7" w:rsidP="003C08C7">
      <w:pPr>
        <w:pStyle w:val="Odstavec"/>
      </w:pPr>
      <w:bookmarkStart w:id="8" w:name="_Ref61037822"/>
      <w:r w:rsidRPr="00B813D5">
        <w:t xml:space="preserve">Veškerá barevná a tvarová řešení výrobků, povrchů apod. musí být </w:t>
      </w:r>
      <w:r w:rsidRPr="00B76D9D">
        <w:t>formou vzorků</w:t>
      </w:r>
      <w:r w:rsidRPr="00B813D5">
        <w:t xml:space="preserve"> předem konzultována a odsouhlasena objednatelem ve spolupráci s autorským dozorem</w:t>
      </w:r>
      <w:r w:rsidR="00016FAC" w:rsidRPr="00B813D5">
        <w:t>, kterým musí zhotovitel poskytnout k vyjádření nejmé</w:t>
      </w:r>
      <w:r w:rsidR="00016FAC" w:rsidRPr="00B76D9D">
        <w:t>ně 5</w:t>
      </w:r>
      <w:r w:rsidR="00016FAC" w:rsidRPr="00B813D5">
        <w:t xml:space="preserve"> pracovních dní</w:t>
      </w:r>
      <w:r w:rsidR="00B813D5">
        <w:t>, ledaže objednatel zhotoviteli sdělí, že poskytnutí vzorků či jinou konzultaci nepožaduje</w:t>
      </w:r>
      <w:r w:rsidRPr="00B813D5">
        <w:t xml:space="preserve">. </w:t>
      </w:r>
      <w:r w:rsidR="00016FAC" w:rsidRPr="00B813D5">
        <w:t>Odpovědnost za včasné objednání materiálů a výrobků a termíny jejich dodání nese zhotovitel.</w:t>
      </w:r>
      <w:bookmarkEnd w:id="8"/>
    </w:p>
    <w:p w14:paraId="4B403E90" w14:textId="77777777" w:rsidR="00600587" w:rsidRPr="00217F7E" w:rsidRDefault="00600587" w:rsidP="00600587">
      <w:pPr>
        <w:pStyle w:val="Nadpislnku"/>
        <w:keepNext/>
      </w:pPr>
      <w:r w:rsidRPr="00217F7E">
        <w:t xml:space="preserve"> </w:t>
      </w:r>
      <w:r w:rsidRPr="00217F7E">
        <w:br/>
        <w:t>Technický dozor stavebníka, autorský dozor, koordinátor BOZP</w:t>
      </w:r>
    </w:p>
    <w:p w14:paraId="02FE45CB" w14:textId="04A7C094" w:rsidR="00A00333" w:rsidRPr="00A00333" w:rsidRDefault="00CB2D71" w:rsidP="00A00333">
      <w:pPr>
        <w:pStyle w:val="Odstavec"/>
        <w:rPr>
          <w:rFonts w:cs="Arial"/>
        </w:rPr>
      </w:pPr>
      <w:r w:rsidRPr="00217F7E">
        <w:rPr>
          <w:rFonts w:cs="Arial"/>
        </w:rPr>
        <w:t xml:space="preserve">Zhotovitel se zavazuje vytvořit podmínky pro výkon činnosti </w:t>
      </w:r>
      <w:r w:rsidR="00A66F74" w:rsidRPr="00217F7E">
        <w:rPr>
          <w:rFonts w:cs="Arial"/>
        </w:rPr>
        <w:t>TDS</w:t>
      </w:r>
      <w:r w:rsidRPr="00217F7E">
        <w:rPr>
          <w:rFonts w:cs="Arial"/>
        </w:rPr>
        <w:t>, autorského dozoru a koordinátora BOZP, poskytovat jim součinnost při plnění jejich úkolů a řídit se jejich oprávněnými pokyny.</w:t>
      </w:r>
    </w:p>
    <w:p w14:paraId="57BAB25D" w14:textId="2E7F6944" w:rsidR="00CB2D71" w:rsidRPr="00217F7E" w:rsidRDefault="00A66F74" w:rsidP="00CB2D71">
      <w:pPr>
        <w:pStyle w:val="Odstavec"/>
        <w:rPr>
          <w:rFonts w:cs="Arial"/>
        </w:rPr>
      </w:pPr>
      <w:r w:rsidRPr="00217F7E">
        <w:rPr>
          <w:rFonts w:cs="Arial"/>
        </w:rPr>
        <w:t>TDS</w:t>
      </w:r>
      <w:r w:rsidR="00A23DC1" w:rsidRPr="00217F7E">
        <w:rPr>
          <w:rFonts w:cs="Arial"/>
        </w:rPr>
        <w:t xml:space="preserve"> je zástupce</w:t>
      </w:r>
      <w:r w:rsidR="00CB2D71" w:rsidRPr="00217F7E">
        <w:rPr>
          <w:rFonts w:cs="Arial"/>
        </w:rPr>
        <w:t xml:space="preserve"> objednatele</w:t>
      </w:r>
      <w:r w:rsidR="00A23DC1" w:rsidRPr="00217F7E">
        <w:rPr>
          <w:rFonts w:cs="Arial"/>
        </w:rPr>
        <w:t xml:space="preserve"> vykonávající dohled nad řádným prováděním díla zhotovitelem a plněním dalších jeho povinností dle této smlouvy. </w:t>
      </w:r>
      <w:r w:rsidR="00106699" w:rsidRPr="00217F7E">
        <w:rPr>
          <w:rFonts w:cs="Arial"/>
        </w:rPr>
        <w:t>TDS</w:t>
      </w:r>
      <w:r w:rsidR="00B54EEF" w:rsidRPr="00217F7E">
        <w:rPr>
          <w:rFonts w:cs="Arial"/>
        </w:rPr>
        <w:t xml:space="preserve"> </w:t>
      </w:r>
      <w:r w:rsidRPr="00217F7E">
        <w:rPr>
          <w:rFonts w:cs="Arial"/>
        </w:rPr>
        <w:t>plní úkoly uvedené v této smlouvě a další úkoly, kterými jej pověřil objednatel.</w:t>
      </w:r>
    </w:p>
    <w:p w14:paraId="30599066" w14:textId="77777777" w:rsidR="00F145B7" w:rsidRPr="00217F7E" w:rsidRDefault="00F145B7" w:rsidP="00CB2D71">
      <w:pPr>
        <w:pStyle w:val="Odstavec"/>
        <w:rPr>
          <w:rFonts w:cs="Arial"/>
        </w:rPr>
      </w:pPr>
      <w:r w:rsidRPr="00217F7E">
        <w:rPr>
          <w:rFonts w:cs="Arial"/>
        </w:rPr>
        <w:t>TDS zastupuje objednatele ve všech věcech, kdy je to při výkonu činnosti TDS obvyklé. Současně ve všech případech, kdy tato smlouva hovoří o TDS, může příslušné úkoly a oprávnění vykonávat přímo objednatel.</w:t>
      </w:r>
    </w:p>
    <w:p w14:paraId="77056122" w14:textId="77777777" w:rsidR="00A66F74" w:rsidRPr="00217F7E" w:rsidRDefault="00A66F74" w:rsidP="00CB2D71">
      <w:pPr>
        <w:pStyle w:val="Odstavec"/>
        <w:rPr>
          <w:rFonts w:cs="Arial"/>
        </w:rPr>
      </w:pPr>
      <w:r w:rsidRPr="00217F7E">
        <w:rPr>
          <w:rFonts w:cs="Arial"/>
        </w:rPr>
        <w:t>TDS</w:t>
      </w:r>
      <w:r w:rsidR="005565FC" w:rsidRPr="00217F7E">
        <w:rPr>
          <w:rFonts w:cs="Arial"/>
        </w:rPr>
        <w:t xml:space="preserve"> je, vedle jiných jeho oprávnění uvedených v této smlouvě, objednatelem zmocněn zejména:</w:t>
      </w:r>
    </w:p>
    <w:p w14:paraId="246C4B84" w14:textId="77777777" w:rsidR="00A66F74" w:rsidRPr="00217F7E" w:rsidRDefault="00A66F74" w:rsidP="002560AD">
      <w:pPr>
        <w:pStyle w:val="Odstavec"/>
        <w:numPr>
          <w:ilvl w:val="2"/>
          <w:numId w:val="1"/>
        </w:numPr>
        <w:rPr>
          <w:rFonts w:cs="Arial"/>
        </w:rPr>
      </w:pPr>
      <w:r w:rsidRPr="00217F7E">
        <w:rPr>
          <w:rFonts w:cs="Arial"/>
        </w:rPr>
        <w:t>požadovat zjednání nápravy</w:t>
      </w:r>
      <w:r w:rsidR="00335E07" w:rsidRPr="00217F7E">
        <w:rPr>
          <w:rFonts w:cs="Arial"/>
        </w:rPr>
        <w:t xml:space="preserve"> v případě, že zjistí, že zhotovitel provádí dílo v rozporu s touto smlouvou</w:t>
      </w:r>
      <w:r w:rsidR="005565FC" w:rsidRPr="00217F7E">
        <w:rPr>
          <w:rFonts w:cs="Arial"/>
        </w:rPr>
        <w:t>, popř. porušuje jiné své povinnosti,</w:t>
      </w:r>
      <w:r w:rsidR="00335E07" w:rsidRPr="00217F7E">
        <w:rPr>
          <w:rFonts w:cs="Arial"/>
        </w:rPr>
        <w:t xml:space="preserve"> a stanovit k tomu zhotoviteli přiměřenou lhůtu,</w:t>
      </w:r>
    </w:p>
    <w:p w14:paraId="6999CBA9" w14:textId="5E7E1267" w:rsidR="00A66F74" w:rsidRPr="00217F7E" w:rsidRDefault="00A66F74" w:rsidP="002560AD">
      <w:pPr>
        <w:pStyle w:val="Odstavec"/>
        <w:numPr>
          <w:ilvl w:val="2"/>
          <w:numId w:val="1"/>
        </w:numPr>
        <w:rPr>
          <w:rFonts w:cs="Arial"/>
        </w:rPr>
      </w:pPr>
      <w:r w:rsidRPr="00217F7E">
        <w:rPr>
          <w:rFonts w:cs="Arial"/>
        </w:rPr>
        <w:t xml:space="preserve">požadovat po zhotoviteli provedení dodatečných zkoušek nebo ověření kvality, v případě, že vzniknou jakékoliv </w:t>
      </w:r>
      <w:r w:rsidR="007311F9">
        <w:rPr>
          <w:rFonts w:cs="Arial"/>
        </w:rPr>
        <w:t xml:space="preserve">důvodné </w:t>
      </w:r>
      <w:r w:rsidRPr="00217F7E">
        <w:rPr>
          <w:rFonts w:cs="Arial"/>
        </w:rPr>
        <w:t>pochybnosti o kvalitě prací či dodávek, přičemž náklady n</w:t>
      </w:r>
      <w:r w:rsidR="005565FC" w:rsidRPr="00217F7E">
        <w:rPr>
          <w:rFonts w:cs="Arial"/>
        </w:rPr>
        <w:t>a tyto zkoušky nese zhotovitel.</w:t>
      </w:r>
    </w:p>
    <w:p w14:paraId="4C2701E3" w14:textId="77777777" w:rsidR="005565FC" w:rsidRPr="00217F7E" w:rsidRDefault="005565FC" w:rsidP="00971F3F">
      <w:pPr>
        <w:pStyle w:val="Odstavec"/>
      </w:pPr>
      <w:r w:rsidRPr="00217F7E">
        <w:t>Není-li v této smlouvě uvedeno jinak, není TDS zejména oprávněn za objednatele měnit tuto smlouvu a zbavovat zhotovitele jakýchkoliv povinností.</w:t>
      </w:r>
    </w:p>
    <w:p w14:paraId="470DDE62" w14:textId="3AAE84EC" w:rsidR="005565FC" w:rsidRPr="00217F7E" w:rsidRDefault="005565FC" w:rsidP="00111C37">
      <w:pPr>
        <w:pStyle w:val="Odstavec"/>
      </w:pPr>
      <w:r w:rsidRPr="00217F7E">
        <w:lastRenderedPageBreak/>
        <w:t>Autorský dozor zejména vykonává dohled nad prováděním díla v</w:t>
      </w:r>
      <w:r w:rsidR="00896C53" w:rsidRPr="00217F7E">
        <w:t> souladu s projektovou dokumentací</w:t>
      </w:r>
      <w:r w:rsidR="00237E31">
        <w:t>.</w:t>
      </w:r>
    </w:p>
    <w:p w14:paraId="7A19435E" w14:textId="77777777" w:rsidR="0019274B" w:rsidRPr="00217F7E" w:rsidRDefault="0019274B" w:rsidP="002560AD">
      <w:pPr>
        <w:pStyle w:val="Odstavec"/>
      </w:pPr>
      <w:r w:rsidRPr="00217F7E">
        <w:t>Autorský dozor je zmocněn požadovat zjednání nápravy v případě, že zjistí, že zhotovitel provádí dílo v rozporu s projektovou dokumentací, a stanovit k tomu zhotoviteli přiměřenou lhůtu.</w:t>
      </w:r>
    </w:p>
    <w:p w14:paraId="0AE50841" w14:textId="77777777" w:rsidR="00237E31" w:rsidRDefault="00237E31" w:rsidP="00237E31">
      <w:pPr>
        <w:pStyle w:val="Odstavec"/>
      </w:pPr>
      <w:r>
        <w:t>Koordinátor BOZP pověřený objednatelem plní zejména úkoly plynoucí z příslušných právních předpisů. Tím nejsou dotčeny povinnosti zhotovitele týkající se bezpečnosti a ochrany zdraví při práci dle této smlouvy a právních předpisů.</w:t>
      </w:r>
    </w:p>
    <w:p w14:paraId="0F99217A" w14:textId="77777777" w:rsidR="005254A0" w:rsidRPr="00217F7E" w:rsidRDefault="005254A0" w:rsidP="002560AD">
      <w:pPr>
        <w:pStyle w:val="Nadpislnku"/>
        <w:contextualSpacing w:val="0"/>
        <w:rPr>
          <w:color w:val="000000"/>
        </w:rPr>
      </w:pPr>
      <w:r w:rsidRPr="00217F7E">
        <w:rPr>
          <w:color w:val="000000"/>
        </w:rPr>
        <w:br/>
      </w:r>
      <w:bookmarkStart w:id="9" w:name="_Ref61612411"/>
      <w:r w:rsidR="005D0DF3" w:rsidRPr="00217F7E">
        <w:rPr>
          <w:color w:val="000000"/>
        </w:rPr>
        <w:t>Předání a převzetí díla</w:t>
      </w:r>
      <w:bookmarkEnd w:id="9"/>
    </w:p>
    <w:p w14:paraId="1C2C1D1F" w14:textId="4B0F016E" w:rsidR="00747463" w:rsidRPr="00217F7E" w:rsidRDefault="00747463" w:rsidP="00747463">
      <w:pPr>
        <w:pStyle w:val="Odstavec"/>
      </w:pPr>
      <w:r w:rsidRPr="00217F7E">
        <w:t>Dílo se považuje za dokončené a připravené k předání, jsou-li dokončeny veškeré stavební, montážní</w:t>
      </w:r>
      <w:r w:rsidR="008578E7">
        <w:t xml:space="preserve"> </w:t>
      </w:r>
      <w:r w:rsidRPr="00217F7E">
        <w:t>a jiné sjednané práce v souladu s touto smlouvou a ve sjednané jakosti a současně dokončeny veškeré další činnosti uvedené v odst.</w:t>
      </w:r>
      <w:r w:rsidR="008578E7">
        <w:t xml:space="preserve"> </w:t>
      </w:r>
      <w:r w:rsidR="00BD5BA0">
        <w:fldChar w:fldCharType="begin"/>
      </w:r>
      <w:r w:rsidR="00BD5BA0">
        <w:instrText xml:space="preserve"> REF _Ref61038572 \r \h </w:instrText>
      </w:r>
      <w:r w:rsidR="00BD5BA0">
        <w:fldChar w:fldCharType="separate"/>
      </w:r>
      <w:r w:rsidR="00BD5BA0">
        <w:t>2.3</w:t>
      </w:r>
      <w:r w:rsidR="00BD5BA0">
        <w:fldChar w:fldCharType="end"/>
      </w:r>
      <w:r w:rsidR="008578E7">
        <w:t>.</w:t>
      </w:r>
      <w:r w:rsidRPr="00217F7E">
        <w:t xml:space="preserve"> této smlouvy, a dále, byla-li před předáním samotného díla objednateli protokolárně předána kompletní dokumentace k dílu, a</w:t>
      </w:r>
      <w:r w:rsidR="00DF4491">
        <w:t> </w:t>
      </w:r>
      <w:r w:rsidRPr="00217F7E">
        <w:t>to zejména:</w:t>
      </w:r>
    </w:p>
    <w:p w14:paraId="03F82128" w14:textId="1747E0EA" w:rsidR="008578E7" w:rsidRDefault="008578E7" w:rsidP="008578E7">
      <w:pPr>
        <w:pStyle w:val="Odstavec"/>
        <w:numPr>
          <w:ilvl w:val="2"/>
          <w:numId w:val="1"/>
        </w:numPr>
        <w:tabs>
          <w:tab w:val="clear" w:pos="992"/>
          <w:tab w:val="num" w:pos="709"/>
        </w:tabs>
        <w:rPr>
          <w:rFonts w:cs="Arial"/>
          <w:color w:val="000000"/>
        </w:rPr>
      </w:pPr>
      <w:r>
        <w:t>dokumentace</w:t>
      </w:r>
      <w:r w:rsidRPr="00BF70F6">
        <w:t xml:space="preserve"> skutečného provedení </w:t>
      </w:r>
      <w:r>
        <w:t>díla,</w:t>
      </w:r>
    </w:p>
    <w:p w14:paraId="611CABB5" w14:textId="77777777" w:rsidR="008578E7" w:rsidRPr="00581D5A" w:rsidRDefault="008578E7" w:rsidP="008578E7">
      <w:pPr>
        <w:pStyle w:val="Odstavec"/>
        <w:numPr>
          <w:ilvl w:val="2"/>
          <w:numId w:val="1"/>
        </w:numPr>
        <w:tabs>
          <w:tab w:val="clear" w:pos="992"/>
          <w:tab w:val="num" w:pos="709"/>
        </w:tabs>
        <w:rPr>
          <w:rFonts w:cs="Arial"/>
          <w:color w:val="000000"/>
        </w:rPr>
      </w:pPr>
      <w:r>
        <w:t>protokoly o úspěšném provedení předepsaných zkoušek,</w:t>
      </w:r>
    </w:p>
    <w:p w14:paraId="23F43717" w14:textId="77777777" w:rsidR="008578E7" w:rsidRPr="004A079E" w:rsidRDefault="008578E7" w:rsidP="008578E7">
      <w:pPr>
        <w:pStyle w:val="Odstavec"/>
        <w:numPr>
          <w:ilvl w:val="2"/>
          <w:numId w:val="1"/>
        </w:numPr>
        <w:tabs>
          <w:tab w:val="clear" w:pos="992"/>
          <w:tab w:val="num" w:pos="709"/>
        </w:tabs>
        <w:rPr>
          <w:rFonts w:cs="Arial"/>
          <w:color w:val="000000"/>
        </w:rPr>
      </w:pPr>
      <w:r>
        <w:t xml:space="preserve">záruční listy, prohlášení o shodě, atesty a certifikáty,  </w:t>
      </w:r>
    </w:p>
    <w:p w14:paraId="6AF23C41" w14:textId="77777777" w:rsidR="008578E7" w:rsidRPr="004A079E" w:rsidRDefault="008578E7" w:rsidP="008578E7">
      <w:pPr>
        <w:pStyle w:val="Odstavec"/>
        <w:numPr>
          <w:ilvl w:val="2"/>
          <w:numId w:val="1"/>
        </w:numPr>
        <w:tabs>
          <w:tab w:val="clear" w:pos="992"/>
          <w:tab w:val="num" w:pos="709"/>
        </w:tabs>
        <w:rPr>
          <w:rFonts w:cs="Arial"/>
          <w:color w:val="000000"/>
        </w:rPr>
      </w:pPr>
      <w:r>
        <w:t>originál stavebního deníku,</w:t>
      </w:r>
    </w:p>
    <w:p w14:paraId="69FE6DB7" w14:textId="77777777" w:rsidR="008578E7" w:rsidRPr="000B046B" w:rsidRDefault="008578E7" w:rsidP="008578E7">
      <w:pPr>
        <w:pStyle w:val="Odstavec"/>
        <w:numPr>
          <w:ilvl w:val="2"/>
          <w:numId w:val="1"/>
        </w:numPr>
        <w:tabs>
          <w:tab w:val="clear" w:pos="992"/>
          <w:tab w:val="num" w:pos="709"/>
        </w:tabs>
        <w:rPr>
          <w:rFonts w:cs="Arial"/>
          <w:color w:val="000000"/>
        </w:rPr>
      </w:pPr>
      <w:r>
        <w:rPr>
          <w:rFonts w:cs="Arial"/>
          <w:color w:val="000000"/>
        </w:rPr>
        <w:t>doklady o likvidaci odpadů.</w:t>
      </w:r>
    </w:p>
    <w:p w14:paraId="0E0752E7" w14:textId="3B8C35A5" w:rsidR="00237E31" w:rsidRPr="00E120DC" w:rsidRDefault="00237E31" w:rsidP="00237E31">
      <w:pPr>
        <w:pStyle w:val="Odstavec"/>
        <w:rPr>
          <w:rFonts w:cs="Arial"/>
          <w:color w:val="000000"/>
        </w:rPr>
      </w:pPr>
      <w:r w:rsidRPr="00E120DC">
        <w:rPr>
          <w:rFonts w:cs="Arial"/>
          <w:color w:val="000000"/>
        </w:rPr>
        <w:t xml:space="preserve">Zhotovitel je povinen písemně oznámit objednateli </w:t>
      </w:r>
      <w:r w:rsidRPr="00942DED">
        <w:rPr>
          <w:rFonts w:cs="Arial"/>
          <w:color w:val="000000"/>
        </w:rPr>
        <w:t xml:space="preserve">nejméně </w:t>
      </w:r>
      <w:r w:rsidRPr="00815118">
        <w:rPr>
          <w:rFonts w:cs="Arial"/>
          <w:color w:val="000000"/>
        </w:rPr>
        <w:t>5</w:t>
      </w:r>
      <w:r w:rsidRPr="00237E31">
        <w:t xml:space="preserve"> </w:t>
      </w:r>
      <w:r w:rsidRPr="00942DED">
        <w:rPr>
          <w:rFonts w:cs="Arial"/>
          <w:color w:val="000000"/>
        </w:rPr>
        <w:t>dnů</w:t>
      </w:r>
      <w:r w:rsidRPr="00E120DC">
        <w:rPr>
          <w:rFonts w:cs="Arial"/>
          <w:color w:val="000000"/>
        </w:rPr>
        <w:t xml:space="preserve"> předem termín, ve kterém bude řádně dokončené dílo připraveno k předání.</w:t>
      </w:r>
    </w:p>
    <w:p w14:paraId="07CCE891" w14:textId="77777777" w:rsidR="00237E31" w:rsidRPr="00E120DC" w:rsidRDefault="00237E31" w:rsidP="00237E31">
      <w:pPr>
        <w:pStyle w:val="Odstavec"/>
        <w:rPr>
          <w:rFonts w:cs="Arial"/>
          <w:color w:val="000000"/>
        </w:rPr>
      </w:pPr>
      <w:r w:rsidRPr="00E120DC">
        <w:rPr>
          <w:rFonts w:cs="Arial"/>
          <w:color w:val="000000"/>
        </w:rPr>
        <w:t>O předání a převzetí díla bud</w:t>
      </w:r>
      <w:r>
        <w:rPr>
          <w:rFonts w:cs="Arial"/>
          <w:color w:val="000000"/>
        </w:rPr>
        <w:t>e smluvními stranami sepsán předávací protokol.</w:t>
      </w:r>
    </w:p>
    <w:p w14:paraId="2BC8F7D2" w14:textId="574D7732" w:rsidR="00237E31" w:rsidRDefault="00237E31" w:rsidP="005214E5">
      <w:pPr>
        <w:pStyle w:val="Odstavec"/>
        <w:rPr>
          <w:rFonts w:cs="Arial"/>
          <w:color w:val="000000"/>
        </w:rPr>
      </w:pPr>
      <w:r w:rsidRPr="00E120DC">
        <w:rPr>
          <w:rFonts w:cs="Arial"/>
          <w:color w:val="000000"/>
        </w:rPr>
        <w:t xml:space="preserve">Objednatel </w:t>
      </w:r>
      <w:r>
        <w:rPr>
          <w:rFonts w:cs="Arial"/>
          <w:color w:val="000000"/>
        </w:rPr>
        <w:t xml:space="preserve">není povinen </w:t>
      </w:r>
      <w:r w:rsidRPr="00E120DC">
        <w:rPr>
          <w:rFonts w:cs="Arial"/>
          <w:color w:val="000000"/>
        </w:rPr>
        <w:t xml:space="preserve">dílo </w:t>
      </w:r>
      <w:r>
        <w:rPr>
          <w:rFonts w:cs="Arial"/>
          <w:color w:val="000000"/>
        </w:rPr>
        <w:t xml:space="preserve">převzít, </w:t>
      </w:r>
      <w:r w:rsidRPr="00E120DC">
        <w:rPr>
          <w:rFonts w:cs="Arial"/>
          <w:color w:val="000000"/>
        </w:rPr>
        <w:t>vykazuje</w:t>
      </w:r>
      <w:r>
        <w:rPr>
          <w:rFonts w:cs="Arial"/>
          <w:color w:val="000000"/>
        </w:rPr>
        <w:t>-li</w:t>
      </w:r>
      <w:r w:rsidRPr="00E120DC">
        <w:rPr>
          <w:rFonts w:cs="Arial"/>
          <w:color w:val="000000"/>
        </w:rPr>
        <w:t xml:space="preserve"> vady a nedodělky, </w:t>
      </w:r>
      <w:r>
        <w:rPr>
          <w:rFonts w:cs="Arial"/>
          <w:color w:val="000000"/>
        </w:rPr>
        <w:t>a to včetně ojedinělých drobných vad</w:t>
      </w:r>
      <w:r w:rsidRPr="000D6CBE">
        <w:rPr>
          <w:rFonts w:cs="Arial"/>
          <w:color w:val="000000"/>
        </w:rPr>
        <w:t xml:space="preserve">, které samy o sobě ani ve spojení s jinými nebrání užívání </w:t>
      </w:r>
      <w:r>
        <w:rPr>
          <w:rFonts w:cs="Arial"/>
          <w:color w:val="000000"/>
        </w:rPr>
        <w:t>díla, ani jeho</w:t>
      </w:r>
      <w:r w:rsidRPr="000D6CBE">
        <w:rPr>
          <w:rFonts w:cs="Arial"/>
          <w:color w:val="000000"/>
        </w:rPr>
        <w:t xml:space="preserve"> užívání podstatným způsobem neomezují</w:t>
      </w:r>
      <w:r w:rsidR="008578E7">
        <w:rPr>
          <w:rFonts w:cs="Arial"/>
          <w:color w:val="000000"/>
        </w:rPr>
        <w:t>.</w:t>
      </w:r>
    </w:p>
    <w:p w14:paraId="6DAEDD24" w14:textId="1C34AC76" w:rsidR="005214E5" w:rsidRPr="00217F7E" w:rsidRDefault="000D6CBE" w:rsidP="005214E5">
      <w:pPr>
        <w:pStyle w:val="Odstavec"/>
        <w:rPr>
          <w:rFonts w:cs="Arial"/>
          <w:color w:val="000000"/>
        </w:rPr>
      </w:pPr>
      <w:r w:rsidRPr="00217F7E">
        <w:rPr>
          <w:rFonts w:cs="Arial"/>
          <w:color w:val="000000"/>
        </w:rPr>
        <w:t xml:space="preserve">V případě, že objednatel dílo </w:t>
      </w:r>
      <w:r w:rsidR="002905B9" w:rsidRPr="00217F7E">
        <w:rPr>
          <w:rFonts w:cs="Arial"/>
          <w:color w:val="000000"/>
        </w:rPr>
        <w:t>navzdory vadám či</w:t>
      </w:r>
      <w:r w:rsidR="000C1F8C" w:rsidRPr="00217F7E">
        <w:rPr>
          <w:rFonts w:cs="Arial"/>
          <w:color w:val="000000"/>
        </w:rPr>
        <w:t xml:space="preserve"> nedodělkům převezme</w:t>
      </w:r>
      <w:r w:rsidRPr="00217F7E">
        <w:rPr>
          <w:rFonts w:cs="Arial"/>
          <w:color w:val="000000"/>
        </w:rPr>
        <w:t xml:space="preserve">, </w:t>
      </w:r>
      <w:r w:rsidR="00046B11">
        <w:rPr>
          <w:rFonts w:cs="Arial"/>
          <w:color w:val="000000"/>
        </w:rPr>
        <w:t xml:space="preserve">bude se dílo považovat za dokončené, přičemž </w:t>
      </w:r>
      <w:r w:rsidR="000C1F8C" w:rsidRPr="00217F7E">
        <w:rPr>
          <w:rFonts w:cs="Arial"/>
          <w:color w:val="000000"/>
        </w:rPr>
        <w:t>předávací protokol</w:t>
      </w:r>
      <w:r w:rsidRPr="00217F7E">
        <w:rPr>
          <w:rFonts w:cs="Arial"/>
          <w:color w:val="000000"/>
        </w:rPr>
        <w:t xml:space="preserve"> </w:t>
      </w:r>
      <w:r w:rsidR="00046B11">
        <w:rPr>
          <w:rFonts w:cs="Arial"/>
          <w:color w:val="000000"/>
        </w:rPr>
        <w:t xml:space="preserve">bude </w:t>
      </w:r>
      <w:r w:rsidR="005214E5" w:rsidRPr="00217F7E">
        <w:rPr>
          <w:rFonts w:cs="Arial"/>
          <w:color w:val="000000"/>
        </w:rPr>
        <w:t>o</w:t>
      </w:r>
      <w:r w:rsidR="002905B9" w:rsidRPr="00217F7E">
        <w:rPr>
          <w:rFonts w:cs="Arial"/>
          <w:color w:val="000000"/>
        </w:rPr>
        <w:t>bsahovat soupis zjištěných vad a</w:t>
      </w:r>
      <w:r w:rsidR="005214E5" w:rsidRPr="00217F7E">
        <w:rPr>
          <w:rFonts w:cs="Arial"/>
          <w:color w:val="000000"/>
        </w:rPr>
        <w:t xml:space="preserve"> nedodělků</w:t>
      </w:r>
      <w:r w:rsidR="000C1F8C" w:rsidRPr="00217F7E">
        <w:rPr>
          <w:rFonts w:cs="Arial"/>
          <w:color w:val="000000"/>
        </w:rPr>
        <w:t xml:space="preserve"> a</w:t>
      </w:r>
      <w:r w:rsidR="005214E5" w:rsidRPr="00217F7E">
        <w:rPr>
          <w:rFonts w:cs="Arial"/>
          <w:color w:val="000000"/>
        </w:rPr>
        <w:t xml:space="preserve"> dohodnuté lhůty k jejich odstranění nebo jiná </w:t>
      </w:r>
      <w:r w:rsidR="002C2D06" w:rsidRPr="00217F7E">
        <w:rPr>
          <w:rFonts w:cs="Arial"/>
          <w:color w:val="000000"/>
        </w:rPr>
        <w:t>dohodnutá opatření.</w:t>
      </w:r>
    </w:p>
    <w:p w14:paraId="68669BEC" w14:textId="30E8793C" w:rsidR="005214E5" w:rsidRDefault="005214E5" w:rsidP="005214E5">
      <w:pPr>
        <w:pStyle w:val="Odstavec"/>
        <w:rPr>
          <w:rFonts w:cs="Arial"/>
          <w:color w:val="000000"/>
        </w:rPr>
      </w:pPr>
      <w:r w:rsidRPr="00217F7E">
        <w:rPr>
          <w:rFonts w:cs="Arial"/>
          <w:color w:val="000000"/>
        </w:rPr>
        <w:t>V případě, že objednat</w:t>
      </w:r>
      <w:r w:rsidR="000C1F8C" w:rsidRPr="00217F7E">
        <w:rPr>
          <w:rFonts w:cs="Arial"/>
          <w:color w:val="000000"/>
        </w:rPr>
        <w:t xml:space="preserve">el dílo nepřevezme, bude </w:t>
      </w:r>
      <w:r w:rsidRPr="00217F7E">
        <w:rPr>
          <w:rFonts w:cs="Arial"/>
          <w:color w:val="000000"/>
        </w:rPr>
        <w:t>smluvními stranami sepsán zápis s uvedením důvodu nepřevzetí díla a s uvedením stanovisek obou smluvních stran</w:t>
      </w:r>
      <w:r w:rsidR="000C1F8C" w:rsidRPr="00217F7E">
        <w:rPr>
          <w:rFonts w:cs="Arial"/>
          <w:color w:val="000000"/>
        </w:rPr>
        <w:t xml:space="preserve"> a bude dohodnut </w:t>
      </w:r>
      <w:r w:rsidRPr="00217F7E">
        <w:rPr>
          <w:rFonts w:cs="Arial"/>
          <w:color w:val="000000"/>
        </w:rPr>
        <w:t>náhradní termín předání a převzetí díla.</w:t>
      </w:r>
      <w:r w:rsidR="000C1F8C" w:rsidRPr="00217F7E">
        <w:rPr>
          <w:rFonts w:cs="Arial"/>
          <w:color w:val="000000"/>
        </w:rPr>
        <w:t xml:space="preserve"> (Dohoda o náhradním termínu předání díla není změnou této smlouvy, zejm. </w:t>
      </w:r>
      <w:r w:rsidR="008578E7">
        <w:rPr>
          <w:rFonts w:cs="Arial"/>
          <w:color w:val="000000"/>
        </w:rPr>
        <w:t xml:space="preserve">odst. </w:t>
      </w:r>
      <w:r w:rsidR="00BD5BA0">
        <w:rPr>
          <w:rFonts w:cs="Arial"/>
          <w:color w:val="000000"/>
        </w:rPr>
        <w:fldChar w:fldCharType="begin"/>
      </w:r>
      <w:r w:rsidR="00BD5BA0">
        <w:rPr>
          <w:rFonts w:cs="Arial"/>
          <w:color w:val="000000"/>
        </w:rPr>
        <w:instrText xml:space="preserve"> REF _Ref108528584 \r \h </w:instrText>
      </w:r>
      <w:r w:rsidR="00BD5BA0">
        <w:rPr>
          <w:rFonts w:cs="Arial"/>
          <w:color w:val="000000"/>
        </w:rPr>
      </w:r>
      <w:r w:rsidR="00BD5BA0">
        <w:rPr>
          <w:rFonts w:cs="Arial"/>
          <w:color w:val="000000"/>
        </w:rPr>
        <w:fldChar w:fldCharType="separate"/>
      </w:r>
      <w:r w:rsidR="00BD5BA0">
        <w:rPr>
          <w:rFonts w:cs="Arial"/>
          <w:color w:val="000000"/>
        </w:rPr>
        <w:t>4.3</w:t>
      </w:r>
      <w:r w:rsidR="00BD5BA0">
        <w:rPr>
          <w:rFonts w:cs="Arial"/>
          <w:color w:val="000000"/>
        </w:rPr>
        <w:fldChar w:fldCharType="end"/>
      </w:r>
      <w:r w:rsidR="00BD5BA0">
        <w:rPr>
          <w:rFonts w:cs="Arial"/>
          <w:color w:val="000000"/>
        </w:rPr>
        <w:t>.</w:t>
      </w:r>
      <w:r w:rsidR="000C1F8C" w:rsidRPr="00217F7E">
        <w:rPr>
          <w:rFonts w:cs="Arial"/>
          <w:color w:val="000000"/>
        </w:rPr>
        <w:t>)</w:t>
      </w:r>
      <w:r w:rsidR="008D193F" w:rsidRPr="00217F7E">
        <w:rPr>
          <w:rFonts w:cs="Arial"/>
          <w:color w:val="000000"/>
        </w:rPr>
        <w:t xml:space="preserve"> V případě, že zhotovitel odmítne zápis podepsat, bude pro zhotovitele závazný zápis sepsaný objednatelem</w:t>
      </w:r>
      <w:r w:rsidR="009B6757">
        <w:rPr>
          <w:rFonts w:cs="Arial"/>
          <w:color w:val="000000"/>
        </w:rPr>
        <w:t xml:space="preserve"> </w:t>
      </w:r>
      <w:r w:rsidR="008D193F" w:rsidRPr="00217F7E">
        <w:rPr>
          <w:rFonts w:cs="Arial"/>
          <w:color w:val="000000"/>
        </w:rPr>
        <w:t xml:space="preserve">– zhotovitel bude povinen odstranit vytknuté nedostatky a řádně dokončené dílo </w:t>
      </w:r>
      <w:r w:rsidR="005D5F7C" w:rsidRPr="00217F7E">
        <w:rPr>
          <w:rFonts w:cs="Arial"/>
          <w:color w:val="000000"/>
        </w:rPr>
        <w:t xml:space="preserve">po odstranění těchto nedostatků </w:t>
      </w:r>
      <w:r w:rsidR="008D193F" w:rsidRPr="00217F7E">
        <w:rPr>
          <w:rFonts w:cs="Arial"/>
          <w:color w:val="000000"/>
        </w:rPr>
        <w:t>předat ve lhůtě zde stanovené</w:t>
      </w:r>
      <w:r w:rsidR="005D5F7C" w:rsidRPr="00217F7E">
        <w:rPr>
          <w:rFonts w:cs="Arial"/>
          <w:color w:val="000000"/>
        </w:rPr>
        <w:t>. Prokáže-li následně zhotovitel, že mu tyto nedostatky byly vytknuty neoprávněně, nahradí objednatel zhotoviteli účelně vynaložené náklady na jejich odstranění.</w:t>
      </w:r>
    </w:p>
    <w:p w14:paraId="1108D425" w14:textId="46D055C2" w:rsidR="00747463" w:rsidRPr="00217F7E" w:rsidRDefault="00747463" w:rsidP="00747463">
      <w:pPr>
        <w:pStyle w:val="Odstavec"/>
        <w:rPr>
          <w:rFonts w:cs="Arial"/>
          <w:color w:val="000000"/>
        </w:rPr>
      </w:pPr>
      <w:r w:rsidRPr="00217F7E">
        <w:rPr>
          <w:rFonts w:cs="Arial"/>
          <w:color w:val="000000"/>
        </w:rPr>
        <w:t xml:space="preserve">Zhotovitel se zavazuje poskytovat objednateli nezbytnou součinnost a účinně spolupůsobit při kolaudaci </w:t>
      </w:r>
      <w:r w:rsidR="008578E7">
        <w:rPr>
          <w:rFonts w:cs="Arial"/>
          <w:color w:val="000000"/>
        </w:rPr>
        <w:t>díla.</w:t>
      </w:r>
    </w:p>
    <w:p w14:paraId="0378F3F0" w14:textId="77777777" w:rsidR="00691415" w:rsidRPr="00217F7E" w:rsidRDefault="00691415" w:rsidP="00691415">
      <w:pPr>
        <w:pStyle w:val="Nadpislnku"/>
        <w:rPr>
          <w:color w:val="000000"/>
        </w:rPr>
      </w:pPr>
    </w:p>
    <w:p w14:paraId="5232F51C" w14:textId="77777777" w:rsidR="00C23AB0" w:rsidRPr="00217F7E" w:rsidRDefault="00296AA5" w:rsidP="00691415">
      <w:pPr>
        <w:pStyle w:val="Nadpislnku"/>
        <w:numPr>
          <w:ilvl w:val="0"/>
          <w:numId w:val="0"/>
        </w:numPr>
        <w:rPr>
          <w:color w:val="000000"/>
        </w:rPr>
      </w:pPr>
      <w:r w:rsidRPr="00217F7E">
        <w:rPr>
          <w:color w:val="000000"/>
        </w:rPr>
        <w:t>O</w:t>
      </w:r>
      <w:r w:rsidR="0087646C" w:rsidRPr="00217F7E">
        <w:rPr>
          <w:color w:val="000000"/>
        </w:rPr>
        <w:t>dpovědnost za vady</w:t>
      </w:r>
      <w:r w:rsidR="005B219A" w:rsidRPr="00217F7E">
        <w:rPr>
          <w:color w:val="000000"/>
        </w:rPr>
        <w:t>,</w:t>
      </w:r>
      <w:r w:rsidRPr="00217F7E">
        <w:rPr>
          <w:color w:val="000000"/>
        </w:rPr>
        <w:t xml:space="preserve"> záruka za jakost</w:t>
      </w:r>
      <w:r w:rsidR="008107EE" w:rsidRPr="00217F7E">
        <w:rPr>
          <w:color w:val="000000"/>
        </w:rPr>
        <w:t xml:space="preserve"> díla</w:t>
      </w:r>
    </w:p>
    <w:p w14:paraId="07F2127C" w14:textId="77777777" w:rsidR="00296AA5" w:rsidRPr="00217F7E" w:rsidRDefault="007357E9" w:rsidP="00296AA5">
      <w:pPr>
        <w:pStyle w:val="Odstavec"/>
        <w:rPr>
          <w:color w:val="000000"/>
        </w:rPr>
      </w:pPr>
      <w:r w:rsidRPr="00217F7E">
        <w:rPr>
          <w:color w:val="000000"/>
        </w:rPr>
        <w:t xml:space="preserve">Zhotovitel odpovídá za vady, </w:t>
      </w:r>
      <w:r w:rsidR="00B15EFD" w:rsidRPr="00217F7E">
        <w:rPr>
          <w:color w:val="000000"/>
        </w:rPr>
        <w:t>které má dílo v době pře</w:t>
      </w:r>
      <w:r w:rsidR="00C53975" w:rsidRPr="00217F7E">
        <w:rPr>
          <w:color w:val="000000"/>
        </w:rPr>
        <w:t>vzetí.</w:t>
      </w:r>
    </w:p>
    <w:p w14:paraId="6CBBD452" w14:textId="22E88CA8" w:rsidR="00D07BED" w:rsidRPr="00530D30" w:rsidRDefault="00D22471" w:rsidP="00B15EFD">
      <w:pPr>
        <w:pStyle w:val="Odstavec"/>
      </w:pPr>
      <w:r w:rsidRPr="00217F7E">
        <w:t>Aniž by tím byla jakkoli dotčena zákonná odpovědnost zhotovitele za vady díla, poskytuje z</w:t>
      </w:r>
      <w:r w:rsidR="007357E9" w:rsidRPr="00217F7E">
        <w:t xml:space="preserve">hotovitel </w:t>
      </w:r>
      <w:r w:rsidR="00296AA5" w:rsidRPr="00217F7E">
        <w:t xml:space="preserve">objednateli </w:t>
      </w:r>
      <w:r w:rsidR="00B15EFD" w:rsidRPr="00217F7E">
        <w:t>záruku za jakost díla</w:t>
      </w:r>
      <w:r w:rsidR="00D07BED" w:rsidRPr="00217F7E">
        <w:t xml:space="preserve">, kterou se </w:t>
      </w:r>
      <w:r w:rsidR="00D07BED" w:rsidRPr="00217F7E">
        <w:rPr>
          <w:color w:val="000000"/>
        </w:rPr>
        <w:t xml:space="preserve">zhotovitel zavazuje, že dílo (veškeré jeho součásti) bude </w:t>
      </w:r>
      <w:r w:rsidR="00D07BED" w:rsidRPr="00530D30">
        <w:rPr>
          <w:color w:val="000000"/>
        </w:rPr>
        <w:t xml:space="preserve">po </w:t>
      </w:r>
      <w:r w:rsidRPr="00530D30">
        <w:rPr>
          <w:color w:val="000000"/>
        </w:rPr>
        <w:t xml:space="preserve">celou </w:t>
      </w:r>
      <w:r w:rsidR="00D07BED" w:rsidRPr="00530D30">
        <w:rPr>
          <w:color w:val="000000"/>
        </w:rPr>
        <w:t>dobu trvání záruky způsobilé k užívání a zachová si své funkční</w:t>
      </w:r>
      <w:r w:rsidR="00BF5807" w:rsidRPr="00530D30">
        <w:rPr>
          <w:color w:val="000000"/>
        </w:rPr>
        <w:t xml:space="preserve"> a estetické</w:t>
      </w:r>
      <w:r w:rsidR="00D07BED" w:rsidRPr="00530D30">
        <w:rPr>
          <w:color w:val="000000"/>
        </w:rPr>
        <w:t xml:space="preserve"> </w:t>
      </w:r>
      <w:r w:rsidR="00BF5807" w:rsidRPr="00530D30">
        <w:rPr>
          <w:color w:val="000000"/>
        </w:rPr>
        <w:t>vlastnosti</w:t>
      </w:r>
      <w:r w:rsidRPr="00530D30">
        <w:rPr>
          <w:color w:val="000000"/>
        </w:rPr>
        <w:t xml:space="preserve"> v souladu s touto smlouvou</w:t>
      </w:r>
      <w:r w:rsidR="00BF5807" w:rsidRPr="00530D30">
        <w:rPr>
          <w:color w:val="000000"/>
        </w:rPr>
        <w:t>.</w:t>
      </w:r>
    </w:p>
    <w:p w14:paraId="1756B0DB" w14:textId="77777777" w:rsidR="00BF5807" w:rsidRPr="00530D30" w:rsidRDefault="745259AE" w:rsidP="00BF5807">
      <w:pPr>
        <w:pStyle w:val="Odstavec"/>
      </w:pPr>
      <w:r w:rsidRPr="00530D30">
        <w:t>Záruční doba běží ode dne převzetí díla</w:t>
      </w:r>
      <w:r w:rsidR="00062137" w:rsidRPr="00530D30">
        <w:t xml:space="preserve"> </w:t>
      </w:r>
      <w:r w:rsidRPr="00530D30">
        <w:t>objednatelem</w:t>
      </w:r>
      <w:r w:rsidR="00062137" w:rsidRPr="00530D30">
        <w:t>, popř. ode dne odstranění poslední vady či nedodělku uvedené</w:t>
      </w:r>
      <w:r w:rsidR="00C03D7E" w:rsidRPr="00530D30">
        <w:t>ho</w:t>
      </w:r>
      <w:r w:rsidR="00062137" w:rsidRPr="00530D30">
        <w:t xml:space="preserve"> v předávacím protokolu, bylo</w:t>
      </w:r>
      <w:r w:rsidR="00C03D7E" w:rsidRPr="00530D30">
        <w:t>-li</w:t>
      </w:r>
      <w:r w:rsidRPr="00530D30">
        <w:t xml:space="preserve"> </w:t>
      </w:r>
      <w:r w:rsidR="00062137" w:rsidRPr="00530D30">
        <w:t xml:space="preserve">dílo převzato s vadami či nedodělky, </w:t>
      </w:r>
      <w:r w:rsidRPr="00530D30">
        <w:t>a zhotovitel ji poskytuje v délce 60</w:t>
      </w:r>
      <w:r w:rsidR="00DE5B9F" w:rsidRPr="00530D30">
        <w:t xml:space="preserve"> </w:t>
      </w:r>
      <w:r w:rsidRPr="00530D30">
        <w:t>měsíců</w:t>
      </w:r>
      <w:r w:rsidR="00BF5807" w:rsidRPr="00530D30">
        <w:t>, s následujícími výjimkami, kdy se záruční doba poskytuje v délce:</w:t>
      </w:r>
    </w:p>
    <w:p w14:paraId="5FD42640" w14:textId="77777777" w:rsidR="00BF5807" w:rsidRPr="00530D30" w:rsidRDefault="00BF5807" w:rsidP="00BF5807">
      <w:pPr>
        <w:pStyle w:val="Odstavec"/>
        <w:numPr>
          <w:ilvl w:val="2"/>
          <w:numId w:val="1"/>
        </w:numPr>
      </w:pPr>
      <w:r w:rsidRPr="00530D30">
        <w:t>36 měsíců na technologická zařízení,</w:t>
      </w:r>
    </w:p>
    <w:p w14:paraId="68CC4947" w14:textId="77777777" w:rsidR="00BF5807" w:rsidRPr="00530D30" w:rsidRDefault="00BF5807" w:rsidP="00BF5807">
      <w:pPr>
        <w:pStyle w:val="Odstavec"/>
        <w:numPr>
          <w:ilvl w:val="2"/>
          <w:numId w:val="1"/>
        </w:numPr>
      </w:pPr>
      <w:r w:rsidRPr="00530D30">
        <w:t>24 měsíců na drobné spotřební výrobky, které mají ze své povahy životnost kratší,</w:t>
      </w:r>
    </w:p>
    <w:p w14:paraId="5161931C" w14:textId="1163D60D" w:rsidR="005C4926" w:rsidRPr="00530D30" w:rsidRDefault="00BF5807" w:rsidP="00BF5807">
      <w:pPr>
        <w:pStyle w:val="Odstavec"/>
        <w:numPr>
          <w:ilvl w:val="0"/>
          <w:numId w:val="0"/>
        </w:numPr>
        <w:ind w:left="709"/>
      </w:pPr>
      <w:r w:rsidRPr="00530D30">
        <w:t>ledaže výrobce poskytuje záruku se záruční dobou delší.</w:t>
      </w:r>
    </w:p>
    <w:p w14:paraId="275579FB" w14:textId="77777777" w:rsidR="00AA7F80" w:rsidRPr="00530D30" w:rsidRDefault="00AA7F80" w:rsidP="00AA7F80">
      <w:pPr>
        <w:pStyle w:val="Odstavec"/>
        <w:rPr>
          <w:color w:val="000000"/>
        </w:rPr>
      </w:pPr>
      <w:r w:rsidRPr="00530D30">
        <w:rPr>
          <w:color w:val="000000"/>
        </w:rPr>
        <w:t>Platnost a účinnost záruky nesmí být podmíněna uzavřením servisní smlouvy</w:t>
      </w:r>
      <w:r w:rsidR="00D22471" w:rsidRPr="00530D30">
        <w:rPr>
          <w:color w:val="000000"/>
        </w:rPr>
        <w:t>, nebo placením jakýchkoli servisních poplatků</w:t>
      </w:r>
      <w:r w:rsidRPr="00530D30">
        <w:rPr>
          <w:color w:val="000000"/>
        </w:rPr>
        <w:t>.</w:t>
      </w:r>
    </w:p>
    <w:p w14:paraId="74259B8D" w14:textId="77777777" w:rsidR="002C28F3" w:rsidRPr="00530D30" w:rsidRDefault="002C28F3" w:rsidP="002C28F3">
      <w:pPr>
        <w:pStyle w:val="Odstavec"/>
        <w:rPr>
          <w:color w:val="000000"/>
        </w:rPr>
      </w:pPr>
      <w:r w:rsidRPr="00530D30">
        <w:rPr>
          <w:color w:val="000000"/>
        </w:rPr>
        <w:t>Záruční doba neběží ode dne oznámení vady, na niž se vztahuje záruka za jakost, do doby odstranění této vady.</w:t>
      </w:r>
    </w:p>
    <w:p w14:paraId="3BA68910" w14:textId="244010F5" w:rsidR="00522540" w:rsidRPr="00217F7E" w:rsidRDefault="00522540" w:rsidP="00C1405B">
      <w:pPr>
        <w:pStyle w:val="Odstavec"/>
        <w:rPr>
          <w:color w:val="000000"/>
        </w:rPr>
      </w:pPr>
      <w:r w:rsidRPr="00217F7E">
        <w:rPr>
          <w:color w:val="000000"/>
        </w:rPr>
        <w:t xml:space="preserve">Zhotovitel se zavazuje bezplatně odstranit všechny závady, jež </w:t>
      </w:r>
      <w:r w:rsidR="0026589A" w:rsidRPr="00217F7E">
        <w:rPr>
          <w:color w:val="000000"/>
        </w:rPr>
        <w:t xml:space="preserve">na </w:t>
      </w:r>
      <w:r w:rsidR="00C53975" w:rsidRPr="00217F7E">
        <w:rPr>
          <w:color w:val="000000"/>
        </w:rPr>
        <w:t>díle</w:t>
      </w:r>
      <w:r w:rsidR="0026589A" w:rsidRPr="00217F7E">
        <w:rPr>
          <w:color w:val="000000"/>
        </w:rPr>
        <w:t xml:space="preserve"> vznikly</w:t>
      </w:r>
      <w:r w:rsidR="005422D8" w:rsidRPr="00217F7E">
        <w:rPr>
          <w:color w:val="000000"/>
        </w:rPr>
        <w:t xml:space="preserve"> či se projevily</w:t>
      </w:r>
      <w:r w:rsidR="00445BF7">
        <w:rPr>
          <w:color w:val="000000"/>
        </w:rPr>
        <w:t xml:space="preserve"> </w:t>
      </w:r>
      <w:r w:rsidR="001E7FB2">
        <w:rPr>
          <w:color w:val="000000"/>
        </w:rPr>
        <w:t xml:space="preserve">v záruční době </w:t>
      </w:r>
      <w:r w:rsidR="00445BF7">
        <w:rPr>
          <w:color w:val="000000"/>
        </w:rPr>
        <w:t xml:space="preserve">a objednatel je zhotoviteli </w:t>
      </w:r>
      <w:r w:rsidR="001E7FB2">
        <w:rPr>
          <w:color w:val="000000"/>
        </w:rPr>
        <w:t xml:space="preserve">v záruční době </w:t>
      </w:r>
      <w:r w:rsidR="00445BF7">
        <w:rPr>
          <w:color w:val="000000"/>
        </w:rPr>
        <w:t>vytkl v souladu s touto smlouvou</w:t>
      </w:r>
      <w:r w:rsidR="005422D8" w:rsidRPr="00217F7E">
        <w:rPr>
          <w:color w:val="000000"/>
        </w:rPr>
        <w:t>, popř. uspokojit jiný objednatelem uplatněný nárok z vadného plnění, je</w:t>
      </w:r>
      <w:r w:rsidR="00892A1D" w:rsidRPr="00217F7E">
        <w:rPr>
          <w:color w:val="000000"/>
        </w:rPr>
        <w:t>n</w:t>
      </w:r>
      <w:r w:rsidR="005422D8" w:rsidRPr="00217F7E">
        <w:rPr>
          <w:color w:val="000000"/>
        </w:rPr>
        <w:t>ž mu dle příslušných ustanovení občanského zákoníku vznikl.</w:t>
      </w:r>
    </w:p>
    <w:p w14:paraId="30ABA677" w14:textId="77777777" w:rsidR="00296AA5" w:rsidRPr="00530D30" w:rsidRDefault="00296AA5" w:rsidP="00243F26">
      <w:pPr>
        <w:pStyle w:val="Odstavec"/>
        <w:rPr>
          <w:color w:val="000000"/>
        </w:rPr>
      </w:pPr>
      <w:r w:rsidRPr="00217F7E">
        <w:rPr>
          <w:color w:val="000000"/>
        </w:rPr>
        <w:t xml:space="preserve">Veškeré vady díla </w:t>
      </w:r>
      <w:r w:rsidR="00323BC8" w:rsidRPr="00217F7E">
        <w:rPr>
          <w:color w:val="000000"/>
        </w:rPr>
        <w:t>je</w:t>
      </w:r>
      <w:r w:rsidRPr="00217F7E">
        <w:rPr>
          <w:color w:val="000000"/>
        </w:rPr>
        <w:t xml:space="preserve"> objednatel povinen </w:t>
      </w:r>
      <w:r w:rsidR="00243F26" w:rsidRPr="00217F7E">
        <w:rPr>
          <w:color w:val="000000"/>
        </w:rPr>
        <w:t>oznámit</w:t>
      </w:r>
      <w:r w:rsidRPr="00217F7E">
        <w:rPr>
          <w:color w:val="000000"/>
        </w:rPr>
        <w:t xml:space="preserve"> zhotovitel</w:t>
      </w:r>
      <w:r w:rsidR="00243F26" w:rsidRPr="00217F7E">
        <w:rPr>
          <w:color w:val="000000"/>
        </w:rPr>
        <w:t>i</w:t>
      </w:r>
      <w:r w:rsidRPr="00217F7E">
        <w:rPr>
          <w:color w:val="000000"/>
        </w:rPr>
        <w:t xml:space="preserve"> bez zbytečného odkladu poté, kdy vadu zjistil</w:t>
      </w:r>
      <w:r w:rsidR="00243F26" w:rsidRPr="00217F7E">
        <w:rPr>
          <w:color w:val="000000"/>
        </w:rPr>
        <w:t xml:space="preserve">. Zhotovitel se </w:t>
      </w:r>
      <w:r w:rsidR="00243F26" w:rsidRPr="00530D30">
        <w:rPr>
          <w:color w:val="000000"/>
        </w:rPr>
        <w:t>zavazuje bezodkladně písemně (e-mailem) potvrdit objednateli přijetí oznámení vady díla a zahájit bezodkladně práce na odstraňování vady</w:t>
      </w:r>
      <w:r w:rsidR="005422D8" w:rsidRPr="00530D30">
        <w:rPr>
          <w:color w:val="000000"/>
        </w:rPr>
        <w:t>, neuplatnil-li objednatel v oznámení jiný zákonný nárok z vadného plnění.</w:t>
      </w:r>
    </w:p>
    <w:p w14:paraId="4BB681E7" w14:textId="77777777" w:rsidR="00A0299C" w:rsidRPr="00530D30" w:rsidRDefault="00A0299C" w:rsidP="00A0299C">
      <w:pPr>
        <w:pStyle w:val="Odstavec"/>
        <w:rPr>
          <w:color w:val="000000"/>
        </w:rPr>
      </w:pPr>
      <w:r w:rsidRPr="00530D30">
        <w:rPr>
          <w:color w:val="000000"/>
        </w:rPr>
        <w:t xml:space="preserve">Zhotovitel je povinen odstranit vady </w:t>
      </w:r>
      <w:r w:rsidR="002259D3" w:rsidRPr="00530D30">
        <w:rPr>
          <w:color w:val="000000"/>
        </w:rPr>
        <w:t>ve lhůtě dohodnuté s objednatelem, jinak</w:t>
      </w:r>
      <w:r w:rsidR="005C4926" w:rsidRPr="00530D30">
        <w:rPr>
          <w:color w:val="000000"/>
        </w:rPr>
        <w:t>:</w:t>
      </w:r>
    </w:p>
    <w:p w14:paraId="33A25B80" w14:textId="77777777" w:rsidR="00A0299C" w:rsidRPr="00530D30" w:rsidRDefault="00A0299C" w:rsidP="00A0299C">
      <w:pPr>
        <w:pStyle w:val="Odstavec"/>
        <w:numPr>
          <w:ilvl w:val="2"/>
          <w:numId w:val="1"/>
        </w:numPr>
        <w:rPr>
          <w:color w:val="000000"/>
        </w:rPr>
      </w:pPr>
      <w:r w:rsidRPr="00530D30">
        <w:rPr>
          <w:color w:val="000000"/>
        </w:rPr>
        <w:t xml:space="preserve">v případě běžné vady nejpozději do </w:t>
      </w:r>
      <w:r w:rsidR="002259D3" w:rsidRPr="00530D30">
        <w:rPr>
          <w:color w:val="000000"/>
        </w:rPr>
        <w:t>30</w:t>
      </w:r>
      <w:r w:rsidRPr="00530D30">
        <w:rPr>
          <w:color w:val="000000"/>
        </w:rPr>
        <w:t xml:space="preserve"> dnů od oznámení vady objednatelem,</w:t>
      </w:r>
    </w:p>
    <w:p w14:paraId="769D1C82" w14:textId="77777777" w:rsidR="00A0299C" w:rsidRPr="00530D30" w:rsidRDefault="00A0299C" w:rsidP="00723859">
      <w:pPr>
        <w:pStyle w:val="Odstavec"/>
        <w:numPr>
          <w:ilvl w:val="2"/>
          <w:numId w:val="1"/>
        </w:numPr>
        <w:rPr>
          <w:color w:val="000000"/>
        </w:rPr>
      </w:pPr>
      <w:r w:rsidRPr="00530D30">
        <w:rPr>
          <w:color w:val="000000"/>
        </w:rPr>
        <w:t>v případě vady bránící užívání díla nebo části díla</w:t>
      </w:r>
      <w:r w:rsidR="00723859" w:rsidRPr="00530D30">
        <w:rPr>
          <w:color w:val="000000"/>
        </w:rPr>
        <w:t xml:space="preserve">, popř. vady, v jejímž důsledku hrozí </w:t>
      </w:r>
      <w:r w:rsidR="002B1AF9" w:rsidRPr="00530D30">
        <w:rPr>
          <w:color w:val="000000"/>
        </w:rPr>
        <w:t xml:space="preserve">bezprostředně </w:t>
      </w:r>
      <w:r w:rsidR="00723859" w:rsidRPr="00530D30">
        <w:rPr>
          <w:color w:val="000000"/>
        </w:rPr>
        <w:t>vznik dalších škod</w:t>
      </w:r>
      <w:r w:rsidRPr="00530D30">
        <w:rPr>
          <w:color w:val="000000"/>
        </w:rPr>
        <w:t xml:space="preserve"> </w:t>
      </w:r>
      <w:r w:rsidR="00723859" w:rsidRPr="00530D30">
        <w:rPr>
          <w:color w:val="000000"/>
        </w:rPr>
        <w:t xml:space="preserve">nebo škody již vznikají, </w:t>
      </w:r>
      <w:r w:rsidRPr="00530D30">
        <w:rPr>
          <w:color w:val="000000"/>
        </w:rPr>
        <w:t xml:space="preserve">nejpozději do </w:t>
      </w:r>
      <w:r w:rsidR="00723859" w:rsidRPr="00530D30">
        <w:rPr>
          <w:color w:val="000000"/>
        </w:rPr>
        <w:t>48</w:t>
      </w:r>
      <w:r w:rsidRPr="00530D30">
        <w:rPr>
          <w:color w:val="000000"/>
        </w:rPr>
        <w:t xml:space="preserve"> hodin od oznámení vady objednatelem</w:t>
      </w:r>
      <w:r w:rsidR="00723859" w:rsidRPr="00530D30">
        <w:rPr>
          <w:color w:val="000000"/>
        </w:rPr>
        <w:t>.</w:t>
      </w:r>
    </w:p>
    <w:p w14:paraId="045B8D5C" w14:textId="15AB0562" w:rsidR="00E43120" w:rsidRPr="00217F7E" w:rsidRDefault="002259D3" w:rsidP="00E43120">
      <w:pPr>
        <w:pStyle w:val="Odstavec"/>
        <w:numPr>
          <w:ilvl w:val="0"/>
          <w:numId w:val="0"/>
        </w:numPr>
        <w:ind w:left="709"/>
        <w:rPr>
          <w:color w:val="000000"/>
        </w:rPr>
      </w:pPr>
      <w:r w:rsidRPr="00217F7E">
        <w:rPr>
          <w:color w:val="000000"/>
        </w:rPr>
        <w:t>V případě, že nebude možné z</w:t>
      </w:r>
      <w:r w:rsidR="002C52CA" w:rsidRPr="00217F7E">
        <w:rPr>
          <w:color w:val="000000"/>
        </w:rPr>
        <w:t> důvodu překážky nezávislé</w:t>
      </w:r>
      <w:r w:rsidRPr="00217F7E">
        <w:rPr>
          <w:color w:val="000000"/>
        </w:rPr>
        <w:t xml:space="preserve"> na vůli zhotovitele tyto lhůty dodržet,</w:t>
      </w:r>
      <w:r w:rsidRPr="00217F7E">
        <w:t xml:space="preserve"> </w:t>
      </w:r>
      <w:r w:rsidRPr="00217F7E">
        <w:rPr>
          <w:color w:val="000000"/>
        </w:rPr>
        <w:t>provede zhotovitel nezbytná dočasná opatření umožňující</w:t>
      </w:r>
      <w:r w:rsidR="002C52CA" w:rsidRPr="00217F7E">
        <w:rPr>
          <w:color w:val="000000"/>
        </w:rPr>
        <w:t xml:space="preserve"> užívání díla a z</w:t>
      </w:r>
      <w:r w:rsidR="00DE5B9F" w:rsidRPr="00217F7E">
        <w:rPr>
          <w:color w:val="000000"/>
        </w:rPr>
        <w:t>amezující vzniku dalších škod a </w:t>
      </w:r>
      <w:r w:rsidR="002C52CA" w:rsidRPr="00217F7E">
        <w:rPr>
          <w:color w:val="000000"/>
        </w:rPr>
        <w:t>vadu odstraní bezodkladně po opadnutí této překážky.</w:t>
      </w:r>
    </w:p>
    <w:p w14:paraId="474AA5B7" w14:textId="032AA8E5" w:rsidR="00E43120" w:rsidRPr="00217F7E" w:rsidRDefault="00E43120" w:rsidP="00A0299C">
      <w:pPr>
        <w:pStyle w:val="Odstavec"/>
        <w:rPr>
          <w:color w:val="000000"/>
        </w:rPr>
      </w:pPr>
      <w:r w:rsidRPr="00217F7E">
        <w:rPr>
          <w:color w:val="000000"/>
        </w:rPr>
        <w:t>Zhotovitel je povinen za podmínek uvedených v tomto článku odstranit i ty vady, které mu, dle jeho názoru, vytkl objednatel neoprávněně</w:t>
      </w:r>
      <w:r w:rsidR="009471DD">
        <w:rPr>
          <w:color w:val="000000"/>
        </w:rPr>
        <w:t>, neprokázal-li zhotovitel bezodkladně po vytknutí vad, že za vady neodpovídá</w:t>
      </w:r>
      <w:r w:rsidRPr="00217F7E">
        <w:rPr>
          <w:color w:val="000000"/>
        </w:rPr>
        <w:t xml:space="preserve">. </w:t>
      </w:r>
      <w:r w:rsidRPr="00217F7E">
        <w:rPr>
          <w:rFonts w:cs="Arial"/>
          <w:color w:val="000000"/>
        </w:rPr>
        <w:t>Prokáže-li následně zhotovitel, že mu tyto vady byly vytknuty neoprávněně, nahradí objednatel zhotoviteli účelně vynaložené náklady na jejich odstranění a vrátí mu případné smluvní pokuty spojené s prodlením s odstraněním těchto vad.</w:t>
      </w:r>
    </w:p>
    <w:p w14:paraId="15C4262A" w14:textId="569F67FD" w:rsidR="00A0299C" w:rsidRPr="00530D30" w:rsidRDefault="00A0299C" w:rsidP="00A0299C">
      <w:pPr>
        <w:pStyle w:val="Odstavec"/>
        <w:rPr>
          <w:color w:val="000000"/>
        </w:rPr>
      </w:pPr>
      <w:r w:rsidRPr="00217F7E">
        <w:rPr>
          <w:color w:val="000000"/>
        </w:rPr>
        <w:lastRenderedPageBreak/>
        <w:t xml:space="preserve">Neodstraní-li zhotovitel </w:t>
      </w:r>
      <w:r w:rsidR="00BF5807">
        <w:rPr>
          <w:color w:val="000000"/>
        </w:rPr>
        <w:t xml:space="preserve">vadu </w:t>
      </w:r>
      <w:r w:rsidRPr="00217F7E">
        <w:rPr>
          <w:color w:val="000000"/>
        </w:rPr>
        <w:t xml:space="preserve">ve </w:t>
      </w:r>
      <w:r w:rsidR="006C6CBA" w:rsidRPr="00217F7E">
        <w:rPr>
          <w:color w:val="000000"/>
        </w:rPr>
        <w:t>sjednané</w:t>
      </w:r>
      <w:r w:rsidRPr="00217F7E">
        <w:rPr>
          <w:color w:val="000000"/>
        </w:rPr>
        <w:t xml:space="preserve"> lhůtě, je objednatel oprávněn </w:t>
      </w:r>
      <w:r w:rsidR="00BF5807">
        <w:rPr>
          <w:color w:val="000000"/>
        </w:rPr>
        <w:t xml:space="preserve">odstranit vadu sám, popř. </w:t>
      </w:r>
      <w:r w:rsidRPr="00217F7E">
        <w:rPr>
          <w:color w:val="000000"/>
        </w:rPr>
        <w:t xml:space="preserve">zajistit odstranění vady třetí osobou, přičemž </w:t>
      </w:r>
      <w:r w:rsidR="009E24F5" w:rsidRPr="00217F7E">
        <w:rPr>
          <w:color w:val="000000"/>
        </w:rPr>
        <w:t xml:space="preserve">účelně vynaložené </w:t>
      </w:r>
      <w:r w:rsidRPr="00217F7E">
        <w:rPr>
          <w:color w:val="000000"/>
        </w:rPr>
        <w:t xml:space="preserve">náklady na odstranění takové vady nese zhotovitel. Ten je povinen uhradit </w:t>
      </w:r>
      <w:r w:rsidR="00981DBE" w:rsidRPr="00217F7E">
        <w:rPr>
          <w:color w:val="000000"/>
        </w:rPr>
        <w:t xml:space="preserve">objednateli prokazatelně vzniklé </w:t>
      </w:r>
      <w:r w:rsidRPr="00217F7E">
        <w:rPr>
          <w:color w:val="000000"/>
        </w:rPr>
        <w:t xml:space="preserve">náklady do 30 dnů po předložení vyúčtování </w:t>
      </w:r>
      <w:r w:rsidRPr="00530D30">
        <w:rPr>
          <w:color w:val="000000"/>
        </w:rPr>
        <w:t>objednatelem.</w:t>
      </w:r>
    </w:p>
    <w:p w14:paraId="20F8D414" w14:textId="77777777" w:rsidR="00473CB5" w:rsidRPr="00530D30" w:rsidRDefault="00473CB5" w:rsidP="00921133">
      <w:pPr>
        <w:pStyle w:val="Nadpislnku"/>
        <w:keepNext/>
        <w:rPr>
          <w:color w:val="000000"/>
        </w:rPr>
      </w:pPr>
      <w:r w:rsidRPr="00530D30">
        <w:rPr>
          <w:color w:val="000000"/>
        </w:rPr>
        <w:br/>
      </w:r>
      <w:bookmarkStart w:id="10" w:name="_Ref61040598"/>
      <w:r w:rsidR="00F0752D" w:rsidRPr="00530D30">
        <w:rPr>
          <w:color w:val="000000"/>
        </w:rPr>
        <w:t>P</w:t>
      </w:r>
      <w:r w:rsidR="00487CAF" w:rsidRPr="00530D30">
        <w:rPr>
          <w:color w:val="000000"/>
        </w:rPr>
        <w:t>ojištění</w:t>
      </w:r>
      <w:bookmarkEnd w:id="10"/>
    </w:p>
    <w:p w14:paraId="04ECCD4C" w14:textId="0F88D782" w:rsidR="0066195E" w:rsidRPr="00530D30" w:rsidRDefault="0066195E" w:rsidP="0066195E">
      <w:pPr>
        <w:pStyle w:val="Odstavec"/>
        <w:rPr>
          <w:rFonts w:cs="Arial"/>
          <w:color w:val="000000"/>
        </w:rPr>
      </w:pPr>
      <w:r w:rsidRPr="00530D30">
        <w:rPr>
          <w:rFonts w:cs="Arial"/>
          <w:color w:val="000000"/>
        </w:rPr>
        <w:t xml:space="preserve">Zhotovitel musí mít po celou dobu provádění díla platně sjednané pojištění odpovědnosti za škodu z výkonu podnikatelské činnosti s pojistným plněním nejméně </w:t>
      </w:r>
      <w:r w:rsidR="00501EC8" w:rsidRPr="00530D30">
        <w:rPr>
          <w:rFonts w:cs="Arial"/>
          <w:color w:val="000000"/>
        </w:rPr>
        <w:t>10.000.000,-</w:t>
      </w:r>
      <w:r w:rsidRPr="00530D30">
        <w:rPr>
          <w:rFonts w:cs="Arial"/>
          <w:color w:val="000000"/>
        </w:rPr>
        <w:t xml:space="preserve"> Kč, pokrývající škody na věcech a újmy na zdraví vzniklé v souvislosti s prováděním díla.</w:t>
      </w:r>
    </w:p>
    <w:p w14:paraId="2D26CF25" w14:textId="113BD189" w:rsidR="00E554C3" w:rsidRPr="00530D30" w:rsidRDefault="0076179F" w:rsidP="00E554C3">
      <w:pPr>
        <w:pStyle w:val="Odstavec"/>
        <w:rPr>
          <w:rFonts w:cs="Arial"/>
          <w:color w:val="000000"/>
        </w:rPr>
      </w:pPr>
      <w:r w:rsidRPr="00530D30">
        <w:rPr>
          <w:rFonts w:cs="Arial"/>
          <w:color w:val="000000"/>
        </w:rPr>
        <w:t>Zhotovitel zajistí, že</w:t>
      </w:r>
      <w:r w:rsidR="00E554C3" w:rsidRPr="00530D30">
        <w:rPr>
          <w:rFonts w:cs="Arial"/>
          <w:color w:val="000000"/>
        </w:rPr>
        <w:t xml:space="preserve"> </w:t>
      </w:r>
      <w:r w:rsidR="005D42B1" w:rsidRPr="00530D30">
        <w:rPr>
          <w:rFonts w:cs="Arial"/>
          <w:color w:val="000000"/>
        </w:rPr>
        <w:t>v rozsahu dle předchozí</w:t>
      </w:r>
      <w:r w:rsidRPr="00530D30">
        <w:rPr>
          <w:rFonts w:cs="Arial"/>
          <w:color w:val="000000"/>
        </w:rPr>
        <w:t>ho odstavce budou</w:t>
      </w:r>
      <w:r w:rsidR="005D42B1" w:rsidRPr="00530D30">
        <w:rPr>
          <w:rFonts w:cs="Arial"/>
          <w:color w:val="000000"/>
        </w:rPr>
        <w:t xml:space="preserve"> poji</w:t>
      </w:r>
      <w:r w:rsidR="005807C7" w:rsidRPr="00530D30">
        <w:rPr>
          <w:rFonts w:cs="Arial"/>
          <w:color w:val="000000"/>
        </w:rPr>
        <w:t>štěny i škody způsobené jeho pod</w:t>
      </w:r>
      <w:r w:rsidR="005D42B1" w:rsidRPr="00530D30">
        <w:rPr>
          <w:rFonts w:cs="Arial"/>
          <w:color w:val="000000"/>
        </w:rPr>
        <w:t>dodavateli.</w:t>
      </w:r>
    </w:p>
    <w:p w14:paraId="44E58A58" w14:textId="43B8CBEF" w:rsidR="005D42B1" w:rsidRPr="00530D30" w:rsidRDefault="005D42B1" w:rsidP="00E554C3">
      <w:pPr>
        <w:pStyle w:val="Odstavec"/>
        <w:rPr>
          <w:rFonts w:cs="Arial"/>
          <w:color w:val="000000"/>
        </w:rPr>
      </w:pPr>
      <w:r w:rsidRPr="00530D30">
        <w:rPr>
          <w:rFonts w:cs="Arial"/>
          <w:color w:val="000000"/>
        </w:rPr>
        <w:t xml:space="preserve">Zhotovitel je povinen objednateli kdykoliv na vyžádání předložit </w:t>
      </w:r>
      <w:r w:rsidR="002A3518" w:rsidRPr="00530D30">
        <w:rPr>
          <w:rFonts w:cs="Arial"/>
          <w:color w:val="000000"/>
        </w:rPr>
        <w:t xml:space="preserve">k nahlédnutí nejpozději do </w:t>
      </w:r>
      <w:r w:rsidR="00AC3C7F" w:rsidRPr="00530D30">
        <w:rPr>
          <w:rFonts w:cs="Arial"/>
          <w:color w:val="000000"/>
        </w:rPr>
        <w:t>5</w:t>
      </w:r>
      <w:r w:rsidRPr="00530D30">
        <w:rPr>
          <w:rFonts w:cs="Arial"/>
          <w:color w:val="000000"/>
        </w:rPr>
        <w:t xml:space="preserve"> dnů platn</w:t>
      </w:r>
      <w:r w:rsidR="00501EC8" w:rsidRPr="00530D30">
        <w:rPr>
          <w:rFonts w:cs="Arial"/>
          <w:color w:val="000000"/>
        </w:rPr>
        <w:t>ou</w:t>
      </w:r>
      <w:r w:rsidRPr="00530D30">
        <w:rPr>
          <w:rFonts w:cs="Arial"/>
          <w:color w:val="000000"/>
        </w:rPr>
        <w:t xml:space="preserve"> a účinn</w:t>
      </w:r>
      <w:r w:rsidR="00501EC8" w:rsidRPr="00530D30">
        <w:rPr>
          <w:rFonts w:cs="Arial"/>
          <w:color w:val="000000"/>
        </w:rPr>
        <w:t>ou</w:t>
      </w:r>
      <w:r w:rsidRPr="00530D30">
        <w:rPr>
          <w:rFonts w:cs="Arial"/>
          <w:color w:val="000000"/>
        </w:rPr>
        <w:t xml:space="preserve"> pojistn</w:t>
      </w:r>
      <w:r w:rsidR="00501EC8" w:rsidRPr="00530D30">
        <w:rPr>
          <w:rFonts w:cs="Arial"/>
          <w:color w:val="000000"/>
        </w:rPr>
        <w:t>ou</w:t>
      </w:r>
      <w:r w:rsidRPr="00530D30">
        <w:rPr>
          <w:rFonts w:cs="Arial"/>
          <w:color w:val="000000"/>
        </w:rPr>
        <w:t xml:space="preserve"> smlouv</w:t>
      </w:r>
      <w:r w:rsidR="00501EC8" w:rsidRPr="00530D30">
        <w:rPr>
          <w:rFonts w:cs="Arial"/>
          <w:color w:val="000000"/>
        </w:rPr>
        <w:t>u</w:t>
      </w:r>
      <w:r w:rsidRPr="00530D30">
        <w:rPr>
          <w:rFonts w:cs="Arial"/>
          <w:color w:val="000000"/>
        </w:rPr>
        <w:t xml:space="preserve"> a případně též doklady o placení pojistného, prokazující splnění povinností dle tohoto článku</w:t>
      </w:r>
      <w:r w:rsidR="005807C7" w:rsidRPr="00530D30">
        <w:rPr>
          <w:rFonts w:cs="Arial"/>
          <w:color w:val="000000"/>
        </w:rPr>
        <w:t>.</w:t>
      </w:r>
    </w:p>
    <w:p w14:paraId="41A7EBB8" w14:textId="77777777" w:rsidR="00501EC8" w:rsidRPr="00217F7E" w:rsidRDefault="00501EC8" w:rsidP="00501EC8">
      <w:pPr>
        <w:pStyle w:val="Nadpislnku"/>
        <w:keepNext/>
      </w:pPr>
      <w:r w:rsidRPr="00217F7E">
        <w:br/>
      </w:r>
      <w:bookmarkStart w:id="11" w:name="_Ref61040656"/>
      <w:r w:rsidRPr="00217F7E">
        <w:t>Bankovní záruky</w:t>
      </w:r>
      <w:bookmarkEnd w:id="11"/>
    </w:p>
    <w:p w14:paraId="620ABE6B" w14:textId="77777777" w:rsidR="00501EC8" w:rsidRPr="00530D30" w:rsidRDefault="00501EC8" w:rsidP="00501EC8">
      <w:pPr>
        <w:pStyle w:val="Odstavec"/>
        <w:rPr>
          <w:rFonts w:cs="Arial"/>
          <w:color w:val="000000"/>
        </w:rPr>
      </w:pPr>
      <w:r w:rsidRPr="00530D30">
        <w:rPr>
          <w:rFonts w:cs="Arial"/>
          <w:color w:val="000000"/>
        </w:rPr>
        <w:t xml:space="preserve">K zajištění svých závazků podle této smlouvy, zejm. k zajištění povinnosti nahradit objednateli způsobenou škodu a uhradit mu sjednanou smluvní pokutu, poskytne zhotovitel objednateli neodvolatelnou a nepodmíněnou bankovní záruku s právem na plnění na první požádání objednatele </w:t>
      </w:r>
      <w:r w:rsidRPr="00530D30">
        <w:rPr>
          <w:rFonts w:cs="Arial"/>
          <w:i/>
          <w:color w:val="000000"/>
        </w:rPr>
        <w:t>(dále jen „bankovní záruka č. 1“)</w:t>
      </w:r>
      <w:r w:rsidRPr="00530D30">
        <w:rPr>
          <w:rFonts w:cs="Arial"/>
          <w:color w:val="000000"/>
        </w:rPr>
        <w:t>. Originál záruční listiny bude zhotovitelem objednateli předložen nejpozději při předání staveniště.</w:t>
      </w:r>
    </w:p>
    <w:p w14:paraId="51380123" w14:textId="77777777" w:rsidR="00501EC8" w:rsidRPr="00530D30" w:rsidRDefault="00501EC8" w:rsidP="00501EC8">
      <w:pPr>
        <w:pStyle w:val="Odstavec"/>
        <w:rPr>
          <w:rFonts w:cs="Arial"/>
          <w:color w:val="000000"/>
        </w:rPr>
      </w:pPr>
      <w:r w:rsidRPr="00530D30">
        <w:rPr>
          <w:rFonts w:cs="Arial"/>
          <w:color w:val="000000"/>
        </w:rPr>
        <w:t xml:space="preserve">Bankovní záruka č. 1 bude platná a účinná po celou dobu provádění díla, tj. od předání staveniště do předání dokončeného díla bez vad a nedodělků, popř. do odstranění vad a nedodělků, s nimiž bylo dílo převzato. </w:t>
      </w:r>
    </w:p>
    <w:p w14:paraId="6C9075A0" w14:textId="7FED10C8" w:rsidR="00501EC8" w:rsidRPr="00530D30" w:rsidRDefault="00501EC8" w:rsidP="00501EC8">
      <w:pPr>
        <w:pStyle w:val="Odstavec"/>
        <w:rPr>
          <w:rFonts w:cs="Arial"/>
          <w:color w:val="000000"/>
        </w:rPr>
      </w:pPr>
      <w:r w:rsidRPr="00530D30">
        <w:rPr>
          <w:rFonts w:cs="Arial"/>
          <w:color w:val="000000"/>
        </w:rPr>
        <w:t>Bankovní zárukou č. 1 budou zajištěny nároky objednatele do výše nejméně 5 % z ceny díla včetně DPH. V případě, že dojde k dodatečné změně ceny díla, výše zajištění se nemění.</w:t>
      </w:r>
    </w:p>
    <w:p w14:paraId="7CFD7A20" w14:textId="2D357DEB" w:rsidR="00501EC8" w:rsidRPr="00530D30" w:rsidRDefault="00501EC8" w:rsidP="00501EC8">
      <w:pPr>
        <w:pStyle w:val="Odstavec"/>
        <w:rPr>
          <w:rFonts w:cs="Arial"/>
          <w:color w:val="000000"/>
        </w:rPr>
      </w:pPr>
      <w:r w:rsidRPr="00530D30">
        <w:rPr>
          <w:rFonts w:cs="Arial"/>
          <w:color w:val="000000"/>
        </w:rPr>
        <w:t xml:space="preserve">K zajištění svých závazků z titulu odpovědnosti za vady díla a záruky za jakost, včetně odpovědnosti za škodu vzniklou objednateli v důsledku vady díla či jiného porušení smluvní povinnosti zhotovitelem, poskytne zhotovitel objednateli neodvolatelnou a nepodmíněnou bankovní záruku s právem na plnění na první požádání objednatele </w:t>
      </w:r>
      <w:r w:rsidRPr="00530D30">
        <w:rPr>
          <w:rFonts w:cs="Arial"/>
          <w:i/>
          <w:color w:val="000000"/>
        </w:rPr>
        <w:t>(dále jen „bankovní záruka č. 2“)</w:t>
      </w:r>
      <w:r w:rsidRPr="00530D30">
        <w:rPr>
          <w:rFonts w:cs="Arial"/>
          <w:color w:val="000000"/>
        </w:rPr>
        <w:t>. Originál záruční listiny bude zhotovitelem objednateli předložen nejpozději v den převzetí díla.</w:t>
      </w:r>
    </w:p>
    <w:p w14:paraId="23431955" w14:textId="77777777" w:rsidR="00501EC8" w:rsidRPr="00530D30" w:rsidRDefault="00501EC8" w:rsidP="00501EC8">
      <w:pPr>
        <w:pStyle w:val="Odstavec"/>
        <w:rPr>
          <w:rFonts w:cs="Arial"/>
          <w:color w:val="000000"/>
        </w:rPr>
      </w:pPr>
      <w:r w:rsidRPr="00530D30">
        <w:rPr>
          <w:rFonts w:cs="Arial"/>
          <w:color w:val="000000"/>
        </w:rPr>
        <w:t>Bankovní záruka č. 2 bude platná a účinná po celou dobu trvání záruky za jakost díla.</w:t>
      </w:r>
    </w:p>
    <w:p w14:paraId="602FA785" w14:textId="3376A7AD" w:rsidR="00501EC8" w:rsidRPr="00530D30" w:rsidRDefault="00501EC8" w:rsidP="00501EC8">
      <w:pPr>
        <w:pStyle w:val="Odstavec"/>
        <w:rPr>
          <w:rFonts w:cs="Arial"/>
          <w:color w:val="000000"/>
        </w:rPr>
      </w:pPr>
      <w:r w:rsidRPr="00530D30">
        <w:rPr>
          <w:rFonts w:cs="Arial"/>
          <w:color w:val="000000"/>
        </w:rPr>
        <w:t>Bankovní zárukou č. 2 budou zajištěny nároky objednatele do výše nejméně 2,5 % z ceny díla včetně DPH.</w:t>
      </w:r>
    </w:p>
    <w:p w14:paraId="1F3A8AC3" w14:textId="77777777" w:rsidR="00501EC8" w:rsidRPr="00217F7E" w:rsidRDefault="00501EC8" w:rsidP="00501EC8">
      <w:pPr>
        <w:pStyle w:val="Odstavec"/>
        <w:rPr>
          <w:rFonts w:cs="Arial"/>
          <w:color w:val="000000"/>
        </w:rPr>
      </w:pPr>
      <w:r w:rsidRPr="00530D30">
        <w:rPr>
          <w:rFonts w:cs="Arial"/>
          <w:color w:val="000000"/>
        </w:rPr>
        <w:t>Objednatel je oprávněn čerpat prostředky z bankovní záruky za předpokladu, že zhotovitel řádně a včas nesplní jakoukoliv zajištěnou povinnost. Objednatel</w:t>
      </w:r>
      <w:r w:rsidRPr="00217F7E">
        <w:rPr>
          <w:rFonts w:cs="Arial"/>
          <w:color w:val="000000"/>
        </w:rPr>
        <w:t xml:space="preserve"> je povinen bez odkladu informovat zhotovitele o jakémkoliv čerpání peněžních prostředků z bankovní záruky.</w:t>
      </w:r>
    </w:p>
    <w:p w14:paraId="237459DB" w14:textId="1CBF4CAE" w:rsidR="00501EC8" w:rsidRPr="00501EC8" w:rsidRDefault="00501EC8" w:rsidP="00501EC8">
      <w:pPr>
        <w:pStyle w:val="Odstavec"/>
        <w:rPr>
          <w:color w:val="000000"/>
        </w:rPr>
      </w:pPr>
      <w:r w:rsidRPr="00217F7E">
        <w:rPr>
          <w:rFonts w:cs="Arial"/>
          <w:color w:val="000000"/>
        </w:rPr>
        <w:t>Objednatel vrátí po ukončení platnosti bankovních záruk zhotoviteli, popř. bance, originály záručních listin.</w:t>
      </w:r>
    </w:p>
    <w:p w14:paraId="7C8E15AB" w14:textId="77777777" w:rsidR="00D45AC0" w:rsidRPr="00530D30" w:rsidRDefault="00B05E6F" w:rsidP="00FE7C0E">
      <w:pPr>
        <w:pStyle w:val="Nadpislnku"/>
        <w:keepNext/>
        <w:rPr>
          <w:color w:val="000000"/>
        </w:rPr>
      </w:pPr>
      <w:r w:rsidRPr="00217F7E">
        <w:lastRenderedPageBreak/>
        <w:br/>
      </w:r>
      <w:r w:rsidR="006A77CF" w:rsidRPr="00530D30">
        <w:rPr>
          <w:color w:val="000000"/>
        </w:rPr>
        <w:t>Smluvní sankce</w:t>
      </w:r>
    </w:p>
    <w:p w14:paraId="71E2364E" w14:textId="77777777" w:rsidR="00F66E5E" w:rsidRPr="00530D30" w:rsidRDefault="004633B8" w:rsidP="00F66E5E">
      <w:pPr>
        <w:pStyle w:val="Odstavec"/>
        <w:rPr>
          <w:rFonts w:eastAsia="Times New Roman" w:cs="Arial"/>
          <w:color w:val="000000"/>
          <w:lang w:eastAsia="cs-CZ"/>
        </w:rPr>
      </w:pPr>
      <w:r w:rsidRPr="00530D30">
        <w:rPr>
          <w:color w:val="000000"/>
        </w:rPr>
        <w:t>Objednatel má</w:t>
      </w:r>
      <w:r w:rsidR="00301790" w:rsidRPr="00530D30">
        <w:rPr>
          <w:color w:val="000000"/>
        </w:rPr>
        <w:t xml:space="preserve"> vůči zhotoviteli nárok na smluvní pokutu:</w:t>
      </w:r>
    </w:p>
    <w:p w14:paraId="73DC28D1" w14:textId="77777777" w:rsidR="000765D4" w:rsidRPr="00530D30" w:rsidRDefault="000765D4" w:rsidP="000765D4">
      <w:pPr>
        <w:pStyle w:val="Odstavec"/>
        <w:numPr>
          <w:ilvl w:val="2"/>
          <w:numId w:val="1"/>
        </w:numPr>
        <w:rPr>
          <w:rFonts w:eastAsia="Times New Roman" w:cs="Arial"/>
          <w:color w:val="000000"/>
          <w:lang w:eastAsia="cs-CZ"/>
        </w:rPr>
      </w:pPr>
      <w:r w:rsidRPr="00530D30">
        <w:rPr>
          <w:rFonts w:eastAsia="Times New Roman" w:cs="Arial"/>
          <w:color w:val="000000"/>
          <w:lang w:eastAsia="cs-CZ"/>
        </w:rPr>
        <w:t>ve výši 0,05 % z celkové ceny díla bez DPH za každý započatý den prodlení zhotovitele s provedením díla,</w:t>
      </w:r>
    </w:p>
    <w:p w14:paraId="54325030" w14:textId="7C3E22AB" w:rsidR="00301790" w:rsidRPr="00530D30" w:rsidRDefault="00301790" w:rsidP="00237207">
      <w:pPr>
        <w:pStyle w:val="Odstavec"/>
        <w:numPr>
          <w:ilvl w:val="2"/>
          <w:numId w:val="1"/>
        </w:numPr>
        <w:rPr>
          <w:rFonts w:eastAsia="Times New Roman" w:cs="Arial"/>
          <w:color w:val="000000"/>
          <w:lang w:eastAsia="cs-CZ"/>
        </w:rPr>
      </w:pPr>
      <w:r w:rsidRPr="00530D30">
        <w:rPr>
          <w:rFonts w:eastAsia="Times New Roman" w:cs="Arial"/>
          <w:color w:val="000000"/>
          <w:lang w:eastAsia="cs-CZ"/>
        </w:rPr>
        <w:t xml:space="preserve">ve výši </w:t>
      </w:r>
      <w:r w:rsidR="000765D4" w:rsidRPr="00530D30">
        <w:rPr>
          <w:rFonts w:eastAsia="Times New Roman" w:cs="Arial"/>
          <w:color w:val="000000"/>
          <w:lang w:eastAsia="cs-CZ"/>
        </w:rPr>
        <w:t xml:space="preserve">0,05 % z celkové ceny díla bez DPH </w:t>
      </w:r>
      <w:r w:rsidRPr="00530D30">
        <w:rPr>
          <w:rFonts w:eastAsia="Times New Roman" w:cs="Arial"/>
          <w:color w:val="000000"/>
          <w:lang w:eastAsia="cs-CZ"/>
        </w:rPr>
        <w:t xml:space="preserve">za každý </w:t>
      </w:r>
      <w:r w:rsidR="00C11BCA" w:rsidRPr="00530D30">
        <w:rPr>
          <w:rFonts w:eastAsia="Times New Roman" w:cs="Arial"/>
          <w:color w:val="000000"/>
          <w:lang w:eastAsia="cs-CZ"/>
        </w:rPr>
        <w:t xml:space="preserve">započatý </w:t>
      </w:r>
      <w:r w:rsidRPr="00530D30">
        <w:rPr>
          <w:rFonts w:eastAsia="Times New Roman" w:cs="Arial"/>
          <w:color w:val="000000"/>
          <w:lang w:eastAsia="cs-CZ"/>
        </w:rPr>
        <w:t>den prodlení zhotovitele s</w:t>
      </w:r>
    </w:p>
    <w:p w14:paraId="293B2C49" w14:textId="77777777" w:rsidR="00301790" w:rsidRPr="00530D30" w:rsidRDefault="00301790" w:rsidP="00970B30">
      <w:pPr>
        <w:pStyle w:val="Odstavec"/>
        <w:numPr>
          <w:ilvl w:val="3"/>
          <w:numId w:val="7"/>
        </w:numPr>
        <w:spacing w:after="100"/>
        <w:ind w:left="1417" w:hanging="340"/>
        <w:rPr>
          <w:rFonts w:eastAsia="Times New Roman" w:cs="Arial"/>
          <w:color w:val="000000"/>
          <w:lang w:eastAsia="cs-CZ"/>
        </w:rPr>
      </w:pPr>
      <w:r w:rsidRPr="00530D30">
        <w:rPr>
          <w:rFonts w:eastAsia="Times New Roman" w:cs="Arial"/>
          <w:color w:val="000000"/>
          <w:lang w:eastAsia="cs-CZ"/>
        </w:rPr>
        <w:t>převzetím staveniště,</w:t>
      </w:r>
    </w:p>
    <w:p w14:paraId="350BAD80" w14:textId="62160FAE" w:rsidR="00C11BCA" w:rsidRPr="00530D30" w:rsidRDefault="00C11BCA" w:rsidP="002529C7">
      <w:pPr>
        <w:pStyle w:val="Odstavec"/>
        <w:numPr>
          <w:ilvl w:val="3"/>
          <w:numId w:val="7"/>
        </w:numPr>
        <w:spacing w:after="100"/>
        <w:ind w:left="1417" w:hanging="340"/>
        <w:rPr>
          <w:rFonts w:eastAsia="Times New Roman" w:cs="Arial"/>
          <w:color w:val="000000"/>
          <w:lang w:eastAsia="cs-CZ"/>
        </w:rPr>
      </w:pPr>
      <w:r w:rsidRPr="00530D30">
        <w:rPr>
          <w:rFonts w:eastAsia="Times New Roman" w:cs="Arial"/>
          <w:color w:val="000000"/>
          <w:lang w:eastAsia="cs-CZ"/>
        </w:rPr>
        <w:t xml:space="preserve">odstraněním vady díla </w:t>
      </w:r>
      <w:r w:rsidR="00F77B16" w:rsidRPr="00530D30">
        <w:rPr>
          <w:rFonts w:eastAsia="Times New Roman" w:cs="Arial"/>
          <w:color w:val="000000"/>
          <w:lang w:eastAsia="cs-CZ"/>
        </w:rPr>
        <w:t>či uspokojením jiného nároku objednatele z vadného plnění,</w:t>
      </w:r>
    </w:p>
    <w:p w14:paraId="03646201" w14:textId="76C4E844" w:rsidR="002529C7" w:rsidRPr="00530D30" w:rsidRDefault="002529C7" w:rsidP="000765D4">
      <w:pPr>
        <w:pStyle w:val="Odstavec"/>
        <w:numPr>
          <w:ilvl w:val="3"/>
          <w:numId w:val="7"/>
        </w:numPr>
        <w:spacing w:after="100"/>
        <w:ind w:left="1417" w:hanging="340"/>
        <w:rPr>
          <w:rFonts w:eastAsia="Times New Roman" w:cs="Arial"/>
          <w:color w:val="000000"/>
          <w:lang w:eastAsia="cs-CZ"/>
        </w:rPr>
      </w:pPr>
      <w:r w:rsidRPr="00530D30">
        <w:rPr>
          <w:rFonts w:eastAsia="Times New Roman" w:cs="Arial"/>
          <w:color w:val="000000"/>
          <w:lang w:eastAsia="cs-CZ"/>
        </w:rPr>
        <w:t>předložením dokladů o platném pojištění dle této smlouvy</w:t>
      </w:r>
      <w:r w:rsidR="00680123" w:rsidRPr="00530D30">
        <w:rPr>
          <w:rFonts w:eastAsia="Times New Roman" w:cs="Arial"/>
          <w:color w:val="000000"/>
          <w:lang w:eastAsia="cs-CZ"/>
        </w:rPr>
        <w:t>,</w:t>
      </w:r>
    </w:p>
    <w:p w14:paraId="7B0F5E87" w14:textId="2FB08D2B" w:rsidR="000765D4" w:rsidRPr="00530D30" w:rsidRDefault="000765D4" w:rsidP="00301790">
      <w:pPr>
        <w:pStyle w:val="Odstavec"/>
        <w:numPr>
          <w:ilvl w:val="3"/>
          <w:numId w:val="7"/>
        </w:numPr>
        <w:rPr>
          <w:rFonts w:eastAsia="Times New Roman" w:cs="Arial"/>
          <w:color w:val="000000"/>
          <w:lang w:eastAsia="cs-CZ"/>
        </w:rPr>
      </w:pPr>
      <w:r w:rsidRPr="00530D30">
        <w:rPr>
          <w:rFonts w:eastAsia="Times New Roman" w:cs="Arial"/>
          <w:color w:val="000000"/>
          <w:lang w:eastAsia="cs-CZ"/>
        </w:rPr>
        <w:t>předložením záručních listin,</w:t>
      </w:r>
    </w:p>
    <w:p w14:paraId="6A49982E" w14:textId="442F4D27" w:rsidR="00F66E5E" w:rsidRPr="00530D30" w:rsidRDefault="00B92DDE" w:rsidP="00237207">
      <w:pPr>
        <w:pStyle w:val="Odstavec"/>
        <w:numPr>
          <w:ilvl w:val="2"/>
          <w:numId w:val="1"/>
        </w:numPr>
        <w:rPr>
          <w:rFonts w:eastAsia="Times New Roman" w:cs="Arial"/>
          <w:color w:val="000000"/>
          <w:lang w:eastAsia="cs-CZ"/>
        </w:rPr>
      </w:pPr>
      <w:bookmarkStart w:id="12" w:name="_Ref107415824"/>
      <w:r w:rsidRPr="00530D30">
        <w:rPr>
          <w:rFonts w:eastAsia="Times New Roman" w:cs="Arial"/>
          <w:color w:val="000000"/>
          <w:lang w:eastAsia="cs-CZ"/>
        </w:rPr>
        <w:t xml:space="preserve">ve výši </w:t>
      </w:r>
      <w:r w:rsidR="002529C7" w:rsidRPr="00530D30">
        <w:rPr>
          <w:rFonts w:eastAsia="Times New Roman" w:cs="Arial"/>
          <w:color w:val="000000"/>
          <w:lang w:eastAsia="cs-CZ"/>
        </w:rPr>
        <w:t>1</w:t>
      </w:r>
      <w:r w:rsidRPr="00530D30">
        <w:rPr>
          <w:rFonts w:eastAsia="Times New Roman" w:cs="Arial"/>
          <w:color w:val="000000"/>
          <w:lang w:eastAsia="cs-CZ"/>
        </w:rPr>
        <w:t>0.000,- Kč za každé jednotlivé porušení této smlouvy zhotovitelem, jiné než výše uvedené</w:t>
      </w:r>
      <w:r w:rsidR="002529C7" w:rsidRPr="00530D30">
        <w:rPr>
          <w:rFonts w:eastAsia="Times New Roman" w:cs="Arial"/>
          <w:color w:val="000000"/>
          <w:lang w:eastAsia="cs-CZ"/>
        </w:rPr>
        <w:t>.</w:t>
      </w:r>
      <w:bookmarkEnd w:id="12"/>
    </w:p>
    <w:p w14:paraId="1675CC5B" w14:textId="14EC1E97" w:rsidR="002905B9" w:rsidRPr="00530D30" w:rsidRDefault="745259AE" w:rsidP="00B92DDE">
      <w:pPr>
        <w:pStyle w:val="Odstavec"/>
        <w:rPr>
          <w:color w:val="000000"/>
        </w:rPr>
      </w:pPr>
      <w:r w:rsidRPr="00530D30">
        <w:rPr>
          <w:color w:val="000000" w:themeColor="text1"/>
        </w:rPr>
        <w:t>Celková výše smluvní</w:t>
      </w:r>
      <w:r w:rsidR="000765D4" w:rsidRPr="00530D30">
        <w:rPr>
          <w:color w:val="000000" w:themeColor="text1"/>
        </w:rPr>
        <w:t>ch</w:t>
      </w:r>
      <w:r w:rsidRPr="00530D30">
        <w:rPr>
          <w:color w:val="000000" w:themeColor="text1"/>
        </w:rPr>
        <w:t xml:space="preserve"> pokut uložených zhotoviteli objednatelem dle této smlouvy nesmí přesáhnout částku odpovídající 1/</w:t>
      </w:r>
      <w:r w:rsidR="002529C7" w:rsidRPr="00530D30">
        <w:rPr>
          <w:color w:val="000000" w:themeColor="text1"/>
        </w:rPr>
        <w:t>3</w:t>
      </w:r>
      <w:r w:rsidRPr="00530D30">
        <w:rPr>
          <w:color w:val="000000" w:themeColor="text1"/>
        </w:rPr>
        <w:t xml:space="preserve"> celkové ceny díla bez DPH.</w:t>
      </w:r>
    </w:p>
    <w:p w14:paraId="402D74A2" w14:textId="49752A62" w:rsidR="00B92DDE" w:rsidRPr="00530D30" w:rsidRDefault="00F66E5E" w:rsidP="00B92DDE">
      <w:pPr>
        <w:pStyle w:val="Odstavec"/>
        <w:rPr>
          <w:color w:val="000000"/>
        </w:rPr>
      </w:pPr>
      <w:r w:rsidRPr="00530D30">
        <w:rPr>
          <w:rFonts w:cs="Arial"/>
          <w:color w:val="000000"/>
        </w:rPr>
        <w:t xml:space="preserve">Ujednáním o smluvní pokutě není dotčeno právo </w:t>
      </w:r>
      <w:r w:rsidR="00B92DDE" w:rsidRPr="00530D30">
        <w:rPr>
          <w:rFonts w:cs="Arial"/>
          <w:color w:val="000000"/>
        </w:rPr>
        <w:t xml:space="preserve">objednatele </w:t>
      </w:r>
      <w:r w:rsidRPr="00530D30">
        <w:rPr>
          <w:rFonts w:cs="Arial"/>
          <w:color w:val="000000"/>
        </w:rPr>
        <w:t>na náhradu škody</w:t>
      </w:r>
      <w:r w:rsidR="0051799B" w:rsidRPr="00530D30">
        <w:rPr>
          <w:rFonts w:cs="Arial"/>
          <w:color w:val="000000"/>
        </w:rPr>
        <w:t> v tom rozsahu, v němž</w:t>
      </w:r>
      <w:r w:rsidRPr="00530D30">
        <w:rPr>
          <w:rFonts w:cs="Arial"/>
          <w:color w:val="000000"/>
        </w:rPr>
        <w:t xml:space="preserve"> výše škody přesahuje smluvní pokutu.</w:t>
      </w:r>
    </w:p>
    <w:p w14:paraId="2AE03FD2" w14:textId="666DC15C" w:rsidR="00B92DDE" w:rsidRPr="00530D30" w:rsidRDefault="00B92DDE" w:rsidP="00B92DDE">
      <w:pPr>
        <w:pStyle w:val="Odstavec"/>
        <w:rPr>
          <w:color w:val="000000"/>
        </w:rPr>
      </w:pPr>
      <w:r w:rsidRPr="00530D30">
        <w:rPr>
          <w:color w:val="000000"/>
        </w:rPr>
        <w:t>Smluvní pokuta je splatná do 30 dnů ode dne uplatnění nároku u zhotovitele.</w:t>
      </w:r>
    </w:p>
    <w:p w14:paraId="1B9FE31B" w14:textId="505F7B4A" w:rsidR="00392515" w:rsidRPr="00217F7E" w:rsidRDefault="00392515" w:rsidP="00392515">
      <w:pPr>
        <w:pStyle w:val="Odstavec"/>
        <w:rPr>
          <w:color w:val="000000"/>
        </w:rPr>
      </w:pPr>
      <w:r w:rsidRPr="00530D30">
        <w:rPr>
          <w:color w:val="000000"/>
        </w:rPr>
        <w:t>Objednatel má právo jednostranně započíst svůj nárok na</w:t>
      </w:r>
      <w:r w:rsidRPr="00392515">
        <w:rPr>
          <w:color w:val="000000"/>
        </w:rPr>
        <w:t xml:space="preserve"> smluvní pokutu</w:t>
      </w:r>
      <w:r w:rsidR="002529C7">
        <w:rPr>
          <w:color w:val="000000"/>
        </w:rPr>
        <w:t xml:space="preserve"> </w:t>
      </w:r>
      <w:r>
        <w:rPr>
          <w:color w:val="000000"/>
        </w:rPr>
        <w:t>oproti peněžitým náro</w:t>
      </w:r>
      <w:r w:rsidRPr="00392515">
        <w:rPr>
          <w:color w:val="000000"/>
        </w:rPr>
        <w:t>kům zhotovitele vůči objednateli plynoucím z této smlouvy, zejména vůči jeho nároku na úhradu ceny díla.</w:t>
      </w:r>
    </w:p>
    <w:p w14:paraId="47CF45F4" w14:textId="30E3FCDC" w:rsidR="00825DAB" w:rsidRPr="00217F7E" w:rsidRDefault="0044206D" w:rsidP="00825DAB">
      <w:pPr>
        <w:pStyle w:val="Odstavec"/>
        <w:rPr>
          <w:color w:val="000000"/>
        </w:rPr>
      </w:pPr>
      <w:r w:rsidRPr="00217F7E">
        <w:rPr>
          <w:color w:val="000000"/>
        </w:rPr>
        <w:t>V případě prodlení objednatele se zaplacením ceny díla</w:t>
      </w:r>
      <w:r w:rsidR="003419B2" w:rsidRPr="00217F7E">
        <w:rPr>
          <w:color w:val="000000"/>
        </w:rPr>
        <w:t>, resp. s úhradou kterékoliv řádně a oprávněně vystavené a objednateli doručené faktury,</w:t>
      </w:r>
      <w:r w:rsidRPr="00217F7E">
        <w:rPr>
          <w:color w:val="000000"/>
        </w:rPr>
        <w:t xml:space="preserve"> náleží zhotoviteli úrok z prodlení </w:t>
      </w:r>
      <w:r w:rsidR="007A3322" w:rsidRPr="00217F7E">
        <w:rPr>
          <w:color w:val="000000"/>
        </w:rPr>
        <w:t>v zákonné výši</w:t>
      </w:r>
      <w:r w:rsidRPr="00217F7E">
        <w:rPr>
          <w:color w:val="000000"/>
        </w:rPr>
        <w:t xml:space="preserve"> z dlužné částky za každý </w:t>
      </w:r>
      <w:r w:rsidR="003419B2" w:rsidRPr="00217F7E">
        <w:rPr>
          <w:color w:val="000000"/>
        </w:rPr>
        <w:t xml:space="preserve">započatý </w:t>
      </w:r>
      <w:r w:rsidRPr="00217F7E">
        <w:rPr>
          <w:color w:val="000000"/>
        </w:rPr>
        <w:t>den prodlení.</w:t>
      </w:r>
    </w:p>
    <w:p w14:paraId="75BB7DE0" w14:textId="77777777" w:rsidR="009E2EB6" w:rsidRPr="00217F7E" w:rsidRDefault="009E2EB6" w:rsidP="00085F61">
      <w:pPr>
        <w:pStyle w:val="Nadpislnku"/>
        <w:keepNext/>
        <w:rPr>
          <w:color w:val="000000"/>
        </w:rPr>
      </w:pPr>
      <w:r w:rsidRPr="00217F7E">
        <w:rPr>
          <w:color w:val="000000"/>
        </w:rPr>
        <w:br/>
      </w:r>
      <w:r w:rsidR="00B63F11" w:rsidRPr="00217F7E">
        <w:rPr>
          <w:color w:val="000000"/>
        </w:rPr>
        <w:t>Odstoupení od smlouvy</w:t>
      </w:r>
    </w:p>
    <w:p w14:paraId="34D8EB38" w14:textId="77777777" w:rsidR="00F0752D" w:rsidRPr="00217F7E" w:rsidRDefault="00F0752D" w:rsidP="00F0752D">
      <w:pPr>
        <w:pStyle w:val="Odstavec"/>
        <w:rPr>
          <w:color w:val="000000"/>
        </w:rPr>
      </w:pPr>
      <w:r w:rsidRPr="00217F7E">
        <w:rPr>
          <w:color w:val="000000"/>
        </w:rPr>
        <w:t xml:space="preserve">Zhotovitel je oprávněn od této smlouvy odstoupit v případě, že </w:t>
      </w:r>
      <w:r w:rsidR="001744F4" w:rsidRPr="00217F7E">
        <w:rPr>
          <w:color w:val="000000"/>
        </w:rPr>
        <w:t xml:space="preserve">se </w:t>
      </w:r>
      <w:r w:rsidRPr="00217F7E">
        <w:rPr>
          <w:color w:val="000000"/>
        </w:rPr>
        <w:t xml:space="preserve">objednatel </w:t>
      </w:r>
      <w:r w:rsidR="001744F4" w:rsidRPr="00217F7E">
        <w:rPr>
          <w:color w:val="000000"/>
        </w:rPr>
        <w:t>ocitne</w:t>
      </w:r>
      <w:r w:rsidRPr="00217F7E">
        <w:rPr>
          <w:color w:val="000000"/>
        </w:rPr>
        <w:t xml:space="preserve"> v prodlení se zaplacením řádně </w:t>
      </w:r>
      <w:r w:rsidR="00BE523B" w:rsidRPr="00217F7E">
        <w:rPr>
          <w:color w:val="000000"/>
        </w:rPr>
        <w:t xml:space="preserve">a oprávněně </w:t>
      </w:r>
      <w:r w:rsidRPr="00217F7E">
        <w:rPr>
          <w:color w:val="000000"/>
        </w:rPr>
        <w:t xml:space="preserve">vystavené faktury po dobu delší než </w:t>
      </w:r>
      <w:r w:rsidR="00E504D6" w:rsidRPr="00217F7E">
        <w:rPr>
          <w:color w:val="000000"/>
        </w:rPr>
        <w:t>20</w:t>
      </w:r>
      <w:r w:rsidR="001A6437" w:rsidRPr="00217F7E">
        <w:rPr>
          <w:color w:val="000000"/>
        </w:rPr>
        <w:t xml:space="preserve"> dní</w:t>
      </w:r>
      <w:r w:rsidR="00E504D6" w:rsidRPr="00217F7E">
        <w:rPr>
          <w:color w:val="000000"/>
        </w:rPr>
        <w:t xml:space="preserve"> a nezjedná nápravu ani</w:t>
      </w:r>
      <w:r w:rsidR="001A6437" w:rsidRPr="00217F7E">
        <w:rPr>
          <w:color w:val="000000"/>
        </w:rPr>
        <w:t xml:space="preserve"> na základě písemné výzvy zhotovitele v náhradní lhůtě 14 dní od doručení této výzvy.</w:t>
      </w:r>
    </w:p>
    <w:p w14:paraId="00C48C1A" w14:textId="77777777" w:rsidR="00F0752D" w:rsidRPr="00217F7E" w:rsidRDefault="00F0752D" w:rsidP="00F0752D">
      <w:pPr>
        <w:pStyle w:val="Odstavec"/>
        <w:rPr>
          <w:color w:val="000000"/>
        </w:rPr>
      </w:pPr>
      <w:r w:rsidRPr="00217F7E">
        <w:rPr>
          <w:color w:val="000000"/>
        </w:rPr>
        <w:t>Objednatel je oprávněn od této smlouvy odstoupit v následujících případech:</w:t>
      </w:r>
    </w:p>
    <w:p w14:paraId="0F3F833C" w14:textId="77777777" w:rsidR="001744F4" w:rsidRPr="00217F7E" w:rsidRDefault="001744F4" w:rsidP="001744F4">
      <w:pPr>
        <w:pStyle w:val="Odstavec"/>
        <w:numPr>
          <w:ilvl w:val="2"/>
          <w:numId w:val="1"/>
        </w:numPr>
        <w:rPr>
          <w:color w:val="000000"/>
        </w:rPr>
      </w:pPr>
      <w:r w:rsidRPr="00217F7E">
        <w:rPr>
          <w:color w:val="000000"/>
        </w:rPr>
        <w:t>zhotovitel se ocitne v prodlení s plněním kteréhokoliv z termín</w:t>
      </w:r>
      <w:r w:rsidR="00173477" w:rsidRPr="00217F7E">
        <w:rPr>
          <w:color w:val="000000"/>
        </w:rPr>
        <w:t>ů</w:t>
      </w:r>
      <w:r w:rsidRPr="00217F7E">
        <w:rPr>
          <w:color w:val="000000"/>
        </w:rPr>
        <w:t xml:space="preserve"> sjednaných v této smlouvě nebo na základě této smlouvy delším než </w:t>
      </w:r>
      <w:r w:rsidR="00E504D6" w:rsidRPr="00217F7E">
        <w:rPr>
          <w:color w:val="000000"/>
        </w:rPr>
        <w:t xml:space="preserve">20 dnů </w:t>
      </w:r>
      <w:r w:rsidR="001A6437" w:rsidRPr="00217F7E">
        <w:rPr>
          <w:color w:val="000000"/>
        </w:rPr>
        <w:t>a nezjedná nápravu ani na základě písemné výzvy objednatele v náhradní lhůtě 14 dní od doručení této výzvy,</w:t>
      </w:r>
    </w:p>
    <w:p w14:paraId="129A5AB6" w14:textId="77777777" w:rsidR="00857F7A" w:rsidRPr="00217F7E" w:rsidRDefault="001744F4" w:rsidP="001744F4">
      <w:pPr>
        <w:pStyle w:val="Odstavec"/>
        <w:numPr>
          <w:ilvl w:val="2"/>
          <w:numId w:val="1"/>
        </w:numPr>
        <w:rPr>
          <w:color w:val="000000"/>
        </w:rPr>
      </w:pPr>
      <w:r w:rsidRPr="00217F7E">
        <w:rPr>
          <w:color w:val="000000"/>
        </w:rPr>
        <w:t xml:space="preserve">zhotovitel podstatně poruší tuto smlouvu, popř. opakovaně (alespoň třikrát) poruší tuto smlouvu, popř. porušuje některou z povinností dle této smlouvy a nezjedná nápravu ani v přiměřené lhůtě stanovené mu </w:t>
      </w:r>
      <w:r w:rsidR="00E504D6" w:rsidRPr="00217F7E">
        <w:rPr>
          <w:color w:val="000000"/>
        </w:rPr>
        <w:t xml:space="preserve">v písemné výzvě </w:t>
      </w:r>
      <w:r w:rsidRPr="00217F7E">
        <w:rPr>
          <w:color w:val="000000"/>
        </w:rPr>
        <w:t>objednatelem</w:t>
      </w:r>
      <w:r w:rsidR="00857F7A" w:rsidRPr="00217F7E">
        <w:rPr>
          <w:color w:val="000000"/>
        </w:rPr>
        <w:t>,</w:t>
      </w:r>
    </w:p>
    <w:p w14:paraId="4696A2CA" w14:textId="77777777" w:rsidR="00B0656F" w:rsidRPr="00217F7E" w:rsidRDefault="00D86F65" w:rsidP="001744F4">
      <w:pPr>
        <w:pStyle w:val="Odstavec"/>
        <w:numPr>
          <w:ilvl w:val="2"/>
          <w:numId w:val="1"/>
        </w:numPr>
        <w:rPr>
          <w:color w:val="000000"/>
        </w:rPr>
      </w:pPr>
      <w:r w:rsidRPr="00217F7E">
        <w:rPr>
          <w:color w:val="000000"/>
        </w:rPr>
        <w:t xml:space="preserve">insolvenční </w:t>
      </w:r>
      <w:r w:rsidR="00571AF2" w:rsidRPr="00217F7E">
        <w:rPr>
          <w:color w:val="000000"/>
        </w:rPr>
        <w:t>soud vydal rozhodnutí o tom, že je zhotovitel v</w:t>
      </w:r>
      <w:r w:rsidR="00B0656F" w:rsidRPr="00217F7E">
        <w:rPr>
          <w:color w:val="000000"/>
        </w:rPr>
        <w:t> </w:t>
      </w:r>
      <w:r w:rsidR="00571AF2" w:rsidRPr="00217F7E">
        <w:rPr>
          <w:color w:val="000000"/>
        </w:rPr>
        <w:t>úpadku</w:t>
      </w:r>
      <w:r w:rsidR="00B0656F" w:rsidRPr="00217F7E">
        <w:rPr>
          <w:color w:val="000000"/>
        </w:rPr>
        <w:t>,</w:t>
      </w:r>
    </w:p>
    <w:p w14:paraId="1BEFF717" w14:textId="65820F95" w:rsidR="001744F4" w:rsidRPr="00217F7E" w:rsidRDefault="00B0656F" w:rsidP="001744F4">
      <w:pPr>
        <w:pStyle w:val="Odstavec"/>
        <w:numPr>
          <w:ilvl w:val="2"/>
          <w:numId w:val="1"/>
        </w:numPr>
        <w:rPr>
          <w:color w:val="000000"/>
        </w:rPr>
      </w:pPr>
      <w:r w:rsidRPr="00217F7E">
        <w:rPr>
          <w:color w:val="000000"/>
        </w:rPr>
        <w:t>zhotovitel uvedl ve své nabídce nebo v této smlouvě vědomě nepravdivé údaje nebo předložil objednateli doklady neod</w:t>
      </w:r>
      <w:r w:rsidR="0004730C" w:rsidRPr="00217F7E">
        <w:rPr>
          <w:color w:val="000000"/>
        </w:rPr>
        <w:t>p</w:t>
      </w:r>
      <w:r w:rsidRPr="00217F7E">
        <w:rPr>
          <w:color w:val="000000"/>
        </w:rPr>
        <w:t>ovídající skutečnosti</w:t>
      </w:r>
      <w:r w:rsidR="001744F4" w:rsidRPr="00217F7E">
        <w:rPr>
          <w:color w:val="000000"/>
        </w:rPr>
        <w:t>.</w:t>
      </w:r>
    </w:p>
    <w:p w14:paraId="5FE6E51A" w14:textId="77777777" w:rsidR="00E52418" w:rsidRPr="00217F7E" w:rsidRDefault="00E52418" w:rsidP="005D62EB">
      <w:pPr>
        <w:pStyle w:val="Odstavec"/>
      </w:pPr>
      <w:r w:rsidRPr="00217F7E">
        <w:lastRenderedPageBreak/>
        <w:t>Každá ze smluvních stran je oprávněna od smlouvy z výše uvedených důvodů odstoupit nejpozději do 30 dnů ode dne, kdy se o skutečnosti opravňující ji k odstoupení od smlouvy dozvěděla, přičemž odstoupení od smlouvy postačí v této lhůtě druhé smluvní straně odeslat. V případě, že důvod pro odstoupení od smlouvy spočívá v prodlení se splněním povinnosti, je smluvní strana oprávněna od smlouvy odstoupit pouze za předpokladu, že toto prodlení stále trvá.</w:t>
      </w:r>
    </w:p>
    <w:p w14:paraId="37EFF5AE" w14:textId="77777777" w:rsidR="005D62EB" w:rsidRPr="00217F7E" w:rsidRDefault="005D62EB" w:rsidP="005D62EB">
      <w:pPr>
        <w:pStyle w:val="Odstavec"/>
      </w:pPr>
      <w:r w:rsidRPr="00217F7E">
        <w:t xml:space="preserve">Odstoupení </w:t>
      </w:r>
      <w:r w:rsidR="00B715E3" w:rsidRPr="00217F7E">
        <w:t>od smlouvy musí být písemné, musí v něm být uveden důvod odstoupení a musí být doručeno druhé smluvní straně.</w:t>
      </w:r>
    </w:p>
    <w:p w14:paraId="0BB0E8E2" w14:textId="0BF68E07" w:rsidR="00E97BBE" w:rsidRPr="00217F7E" w:rsidRDefault="00114B36" w:rsidP="005D62EB">
      <w:pPr>
        <w:pStyle w:val="Odstavec"/>
      </w:pPr>
      <w:bookmarkStart w:id="13" w:name="_Ref61041900"/>
      <w:r w:rsidRPr="00217F7E">
        <w:t xml:space="preserve">Smluvní strany se zavazují provést do </w:t>
      </w:r>
      <w:r w:rsidR="00E97BBE" w:rsidRPr="00217F7E">
        <w:t xml:space="preserve">3 </w:t>
      </w:r>
      <w:r w:rsidRPr="00217F7E">
        <w:t>dnů od odstoupení od smlouvy protokolární předání a</w:t>
      </w:r>
      <w:r w:rsidR="00FB2033" w:rsidRPr="00217F7E">
        <w:t> </w:t>
      </w:r>
      <w:r w:rsidRPr="00217F7E">
        <w:t xml:space="preserve">převzetí (nedokončeného) díla, </w:t>
      </w:r>
      <w:r w:rsidR="005D62EB" w:rsidRPr="00217F7E">
        <w:t>prov</w:t>
      </w:r>
      <w:r w:rsidRPr="00217F7E">
        <w:t>ést</w:t>
      </w:r>
      <w:r w:rsidR="005D62EB" w:rsidRPr="00217F7E">
        <w:t xml:space="preserve"> inventuru prací</w:t>
      </w:r>
      <w:r w:rsidR="006F7A8D" w:rsidRPr="00217F7E">
        <w:t xml:space="preserve"> </w:t>
      </w:r>
      <w:r w:rsidR="005D62EB" w:rsidRPr="00217F7E">
        <w:t xml:space="preserve">provedených zhotovitelem do odstoupení od smlouvy a </w:t>
      </w:r>
      <w:r w:rsidR="006F7A8D" w:rsidRPr="00217F7E">
        <w:t xml:space="preserve">inventuru objednatelem dosud proplacených faktur. </w:t>
      </w:r>
      <w:r w:rsidR="00E97BBE" w:rsidRPr="00217F7E">
        <w:t xml:space="preserve">Zhotovitel je současně povinen v této lhůtě vyklidit staveniště. </w:t>
      </w:r>
      <w:r w:rsidR="006F7A8D" w:rsidRPr="00217F7E">
        <w:t>Zhotovitel má</w:t>
      </w:r>
      <w:r w:rsidR="000E7656" w:rsidRPr="00217F7E">
        <w:t xml:space="preserve"> nárok na úhradu ceny za práce provedené do odstoupení od </w:t>
      </w:r>
      <w:r w:rsidR="006F7A8D" w:rsidRPr="00217F7E">
        <w:t>smlouvy ve výši sjednané touto smlouvou (</w:t>
      </w:r>
      <w:r w:rsidR="00B715E3" w:rsidRPr="00217F7E">
        <w:t>dle položkového rozpočtu</w:t>
      </w:r>
      <w:r w:rsidR="006F7A8D" w:rsidRPr="00217F7E">
        <w:t xml:space="preserve">), a to za předpokladu, že jde o práce </w:t>
      </w:r>
      <w:r w:rsidRPr="00217F7E">
        <w:t xml:space="preserve">provedené v náležité kvalitě, bez vad </w:t>
      </w:r>
      <w:r w:rsidR="00B715E3" w:rsidRPr="00217F7E">
        <w:t>a nedodělků</w:t>
      </w:r>
      <w:r w:rsidRPr="00217F7E">
        <w:t xml:space="preserve">. </w:t>
      </w:r>
      <w:r w:rsidR="000A0941" w:rsidRPr="00217F7E">
        <w:t xml:space="preserve">Smluvní strany se zavazují vyvinout úsilí ke spravedlivému finančnímu vypořádání ohledně ostatních prací, resp. </w:t>
      </w:r>
      <w:r w:rsidR="00B715E3" w:rsidRPr="00217F7E">
        <w:t>ohledně prací</w:t>
      </w:r>
      <w:r w:rsidR="000A0941" w:rsidRPr="00217F7E">
        <w:t>, kde objednatel stav prací popsaný v předchozí větě rozporuje</w:t>
      </w:r>
      <w:r w:rsidR="00A12724" w:rsidRPr="00217F7E">
        <w:t>, popř. ohledně prací a </w:t>
      </w:r>
      <w:r w:rsidR="00B715E3" w:rsidRPr="00217F7E">
        <w:t>činností, které nelze dle položkového rozpočtu přesně ocenit</w:t>
      </w:r>
      <w:r w:rsidR="000A0941" w:rsidRPr="00217F7E">
        <w:t>. Nepodaří-li se dospět k dohodě ani do 45</w:t>
      </w:r>
      <w:r w:rsidR="00F16AB0" w:rsidRPr="00217F7E">
        <w:t> </w:t>
      </w:r>
      <w:r w:rsidR="000A0941" w:rsidRPr="00217F7E">
        <w:t xml:space="preserve">dnů od odstoupení od smlouvy, má zhotovitel nárok na úhradu </w:t>
      </w:r>
      <w:r w:rsidR="00394AA3" w:rsidRPr="00217F7E">
        <w:t>za tyto pr</w:t>
      </w:r>
      <w:r w:rsidR="00FB2033" w:rsidRPr="00217F7E">
        <w:t>á</w:t>
      </w:r>
      <w:r w:rsidR="00394AA3" w:rsidRPr="00217F7E">
        <w:t>ce</w:t>
      </w:r>
      <w:r w:rsidR="000A0941" w:rsidRPr="00217F7E">
        <w:t xml:space="preserve"> ve výši ceny obvyklé určené soudním znalcem vybraným objednatelem, přičemž náklady na zpracování znaleckého p</w:t>
      </w:r>
      <w:r w:rsidR="00E52418" w:rsidRPr="00217F7E">
        <w:t>osudku ponese zhotovitel, leda</w:t>
      </w:r>
      <w:r w:rsidR="000A0941" w:rsidRPr="00217F7E">
        <w:t>že vyjde najevo, že veškeré oceňované práce byl</w:t>
      </w:r>
      <w:r w:rsidR="00FB7174" w:rsidRPr="00217F7E">
        <w:t>y</w:t>
      </w:r>
      <w:r w:rsidR="000A0941" w:rsidRPr="00217F7E">
        <w:t xml:space="preserve"> provedeny v souladu se smlouvou. Takto určená cena nesmí v jednotlivém případě přesáhno</w:t>
      </w:r>
      <w:r w:rsidR="00FB7174" w:rsidRPr="00217F7E">
        <w:t>ut cenu dle položkového rozpočtu</w:t>
      </w:r>
      <w:r w:rsidR="000E7656" w:rsidRPr="00217F7E">
        <w:t>. Veškeré materiály a </w:t>
      </w:r>
      <w:r w:rsidR="000259B4" w:rsidRPr="00217F7E">
        <w:t xml:space="preserve">movité věci, které se dosud nestaly součástí </w:t>
      </w:r>
      <w:r w:rsidR="00FA1ABF">
        <w:t>budovy</w:t>
      </w:r>
      <w:r w:rsidR="000259B4" w:rsidRPr="00217F7E">
        <w:t>, resp. pozemk</w:t>
      </w:r>
      <w:r w:rsidR="00FA1ABF">
        <w:t>u</w:t>
      </w:r>
      <w:r w:rsidR="000259B4" w:rsidRPr="00217F7E">
        <w:t>,</w:t>
      </w:r>
      <w:r w:rsidR="00FA1ABF">
        <w:t xml:space="preserve"> nebo, které nebyly dosud instalovány v místě určení,</w:t>
      </w:r>
      <w:r w:rsidR="000259B4" w:rsidRPr="00217F7E">
        <w:t xml:space="preserve"> zůstávají ve vlastnictví zhotovitele</w:t>
      </w:r>
      <w:r w:rsidR="00E52418" w:rsidRPr="00217F7E">
        <w:t>, leda</w:t>
      </w:r>
      <w:r w:rsidR="000259B4" w:rsidRPr="00217F7E">
        <w:t xml:space="preserve">že se smluvní </w:t>
      </w:r>
      <w:r w:rsidR="0034521E" w:rsidRPr="00217F7E">
        <w:t>strany dohodnou</w:t>
      </w:r>
      <w:r w:rsidR="000259B4" w:rsidRPr="00217F7E">
        <w:t xml:space="preserve"> jinak. K výzvě objednatele se zhotovitel zavazuje je převést do vlastnictví objednatele za cenu dle položkového rozpočtu</w:t>
      </w:r>
      <w:bookmarkEnd w:id="13"/>
      <w:r w:rsidR="00DC78D1">
        <w:t>.</w:t>
      </w:r>
    </w:p>
    <w:p w14:paraId="1CE2E352" w14:textId="77777777" w:rsidR="005D62EB" w:rsidRPr="00217F7E" w:rsidRDefault="00E97BBE" w:rsidP="00E97BBE">
      <w:pPr>
        <w:pStyle w:val="Odstavec"/>
      </w:pPr>
      <w:r w:rsidRPr="00217F7E">
        <w:t>Neposkytne-li zhotovitel objednateli z jakéhokoli důvodu součin</w:t>
      </w:r>
      <w:r w:rsidR="00E57D34" w:rsidRPr="00217F7E">
        <w:t>nost pro předání nedokončeného díla, je o</w:t>
      </w:r>
      <w:r w:rsidRPr="00217F7E">
        <w:t>bjednatel</w:t>
      </w:r>
      <w:r w:rsidR="00E57D34" w:rsidRPr="00217F7E">
        <w:t xml:space="preserve"> oprávněn počínaje čtvrtým dnem po odstoupení od s</w:t>
      </w:r>
      <w:r w:rsidRPr="00217F7E">
        <w:t xml:space="preserve">mlouvy na náklady </w:t>
      </w:r>
      <w:r w:rsidR="00E57D34" w:rsidRPr="00217F7E">
        <w:t>a nebezpečí z</w:t>
      </w:r>
      <w:r w:rsidRPr="00217F7E">
        <w:t>hotovitele vstoupit na stav</w:t>
      </w:r>
      <w:r w:rsidR="00E57D34" w:rsidRPr="00217F7E">
        <w:t>eniště, provést dokumentaci stavu nedokončeného díla a všechny úkony dle předchozího odstavce nezbytné ke spravedlivému vypořádání mezi smluvními stranami a staveniště vyklidit tak, aby mohl v pracích na díle v co nejkratší možné době pokračovat nový zhotovitel.</w:t>
      </w:r>
    </w:p>
    <w:p w14:paraId="473783A0" w14:textId="77777777" w:rsidR="005D62EB" w:rsidRPr="00217F7E" w:rsidRDefault="005D62EB" w:rsidP="005D62EB">
      <w:pPr>
        <w:pStyle w:val="Odstavec"/>
      </w:pPr>
      <w:r w:rsidRPr="00217F7E">
        <w:t>Odstoupením od smlouvy zůstávají nedotčena u</w:t>
      </w:r>
      <w:r w:rsidR="00FB2033" w:rsidRPr="00217F7E">
        <w:t>jednání</w:t>
      </w:r>
      <w:r w:rsidR="000259B4" w:rsidRPr="00217F7E">
        <w:t xml:space="preserve"> této smlouvy o náhradě škody a</w:t>
      </w:r>
      <w:r w:rsidRPr="00217F7E">
        <w:t xml:space="preserve"> smluvních pokutách</w:t>
      </w:r>
      <w:r w:rsidR="000259B4" w:rsidRPr="00217F7E">
        <w:t xml:space="preserve"> </w:t>
      </w:r>
      <w:r w:rsidRPr="00217F7E">
        <w:t xml:space="preserve">či jiná </w:t>
      </w:r>
      <w:r w:rsidR="000259B4" w:rsidRPr="00217F7E">
        <w:t>ujednání, která mají vzhledem ke své povaze zůstat v platnosti</w:t>
      </w:r>
      <w:r w:rsidRPr="00217F7E">
        <w:t xml:space="preserve"> i po ukončení smlouvy.</w:t>
      </w:r>
    </w:p>
    <w:p w14:paraId="37C16BDD" w14:textId="7C8195EA" w:rsidR="000259B4" w:rsidRDefault="000259B4" w:rsidP="005D62EB">
      <w:pPr>
        <w:pStyle w:val="Odstavec"/>
      </w:pPr>
      <w:r w:rsidRPr="00217F7E">
        <w:t xml:space="preserve">Vypořádáním dle odst. </w:t>
      </w:r>
      <w:r w:rsidRPr="00217F7E">
        <w:fldChar w:fldCharType="begin"/>
      </w:r>
      <w:r w:rsidRPr="00217F7E">
        <w:instrText>REF _Ref61041900 \r</w:instrText>
      </w:r>
      <w:r w:rsidRPr="00217F7E">
        <w:fldChar w:fldCharType="separate"/>
      </w:r>
      <w:r w:rsidR="00BD5BA0">
        <w:t>17.5</w:t>
      </w:r>
      <w:r w:rsidRPr="00217F7E">
        <w:fldChar w:fldCharType="end"/>
      </w:r>
      <w:r w:rsidRPr="00217F7E">
        <w:t xml:space="preserve">. není dotčen nárok smluvní strany požadovat po druhé smluvní straně, která </w:t>
      </w:r>
      <w:r w:rsidR="001B3D1A" w:rsidRPr="00217F7E">
        <w:t xml:space="preserve">porušila svou povinnost, v důsledku čehož došlo k odstoupení od smlouvy, náhradu škody, vč. nároku objednatele na náhradu dodatečných nákladů, které mu vzniknou v souvislosti s dokončením </w:t>
      </w:r>
      <w:r w:rsidR="006C36A3">
        <w:t>díla</w:t>
      </w:r>
      <w:r w:rsidR="001B3D1A" w:rsidRPr="00217F7E">
        <w:t xml:space="preserve"> jiným zhotovitelem, a nároku zhotovitele na náhradu za ušlý zisk.</w:t>
      </w:r>
    </w:p>
    <w:p w14:paraId="1253D5DA" w14:textId="77777777" w:rsidR="0072116D" w:rsidRPr="00217F7E" w:rsidRDefault="0072116D" w:rsidP="001A6437">
      <w:pPr>
        <w:pStyle w:val="Nadpislnku"/>
        <w:keepNext/>
      </w:pPr>
      <w:r w:rsidRPr="00217F7E">
        <w:br/>
      </w:r>
      <w:bookmarkStart w:id="14" w:name="_Ref61033168"/>
      <w:r w:rsidRPr="00217F7E">
        <w:t>Změny smlouvy</w:t>
      </w:r>
      <w:bookmarkEnd w:id="14"/>
    </w:p>
    <w:p w14:paraId="710EAF22" w14:textId="77777777" w:rsidR="00E62B3E" w:rsidRPr="00142A08" w:rsidRDefault="00E62B3E" w:rsidP="00E62B3E">
      <w:pPr>
        <w:pStyle w:val="Odstavec"/>
        <w:rPr>
          <w:rFonts w:cs="Arial"/>
          <w:color w:val="000000"/>
        </w:rPr>
      </w:pPr>
      <w:bookmarkStart w:id="15" w:name="_Ref62050410"/>
      <w:bookmarkStart w:id="16" w:name="_Ref107415102"/>
      <w:bookmarkStart w:id="17" w:name="_Ref61050793"/>
      <w:r w:rsidRPr="22806419">
        <w:rPr>
          <w:rFonts w:cs="Arial"/>
          <w:color w:val="000000" w:themeColor="text1"/>
        </w:rPr>
        <w:t>Změnit nebo doplnit tuto smlouvu mohou smluvní strany pouze formou písemných dodatků v podobě samostatných listin, které budou vzestupně číslovány, výslovně prohlášeny za dodatek této smlouvy a podepsány oprávněnými zástupci smluvních stran</w:t>
      </w:r>
      <w:r w:rsidRPr="008111B7">
        <w:rPr>
          <w:rStyle w:val="Odkaznakoment"/>
          <w:sz w:val="22"/>
          <w:szCs w:val="22"/>
        </w:rPr>
        <w:t xml:space="preserve">, </w:t>
      </w:r>
      <w:r w:rsidRPr="22806419">
        <w:rPr>
          <w:rStyle w:val="Odkaznakoment"/>
          <w:sz w:val="22"/>
          <w:szCs w:val="22"/>
        </w:rPr>
        <w:fldChar w:fldCharType="begin"/>
      </w:r>
      <w:r w:rsidRPr="22806419">
        <w:rPr>
          <w:rStyle w:val="Odkaznakoment"/>
          <w:sz w:val="22"/>
          <w:szCs w:val="22"/>
        </w:rPr>
        <w:instrText xml:space="preserve"> REF _Ref61050793 \r </w:instrText>
      </w:r>
      <w:r w:rsidRPr="22806419">
        <w:rPr>
          <w:rStyle w:val="Odkaznakoment"/>
          <w:sz w:val="22"/>
          <w:szCs w:val="22"/>
        </w:rPr>
        <w:fldChar w:fldCharType="end"/>
      </w:r>
      <w:r w:rsidRPr="22806419">
        <w:rPr>
          <w:rStyle w:val="Odkaznakoment"/>
          <w:sz w:val="22"/>
          <w:szCs w:val="22"/>
        </w:rPr>
        <w:t xml:space="preserve">vyjma </w:t>
      </w:r>
      <w:bookmarkEnd w:id="15"/>
      <w:r>
        <w:rPr>
          <w:rStyle w:val="Odkaznakoment"/>
          <w:sz w:val="22"/>
          <w:szCs w:val="22"/>
        </w:rPr>
        <w:t>případných změn díla dle násl. odstavce.</w:t>
      </w:r>
      <w:bookmarkEnd w:id="16"/>
    </w:p>
    <w:p w14:paraId="6DAE0CDB" w14:textId="77777777" w:rsidR="00AB765D" w:rsidRPr="00217F7E" w:rsidRDefault="00AB765D" w:rsidP="008C28C6">
      <w:pPr>
        <w:pStyle w:val="Odstavec"/>
      </w:pPr>
      <w:bookmarkStart w:id="18" w:name="_Ref107415057"/>
      <w:r w:rsidRPr="00217F7E">
        <w:t xml:space="preserve">Pokud </w:t>
      </w:r>
      <w:r w:rsidR="004F69E1" w:rsidRPr="00217F7E">
        <w:t>v průběhu</w:t>
      </w:r>
      <w:r w:rsidRPr="00217F7E">
        <w:t xml:space="preserve"> provádění díla vznikne potřeba provést jeho </w:t>
      </w:r>
      <w:r w:rsidR="004F69E1" w:rsidRPr="00217F7E">
        <w:t>změny v důsledku zjištění skrytých překážek znemožňujících provést dílo dohodnutým způsobem</w:t>
      </w:r>
      <w:r w:rsidRPr="00217F7E">
        <w:t>, je zhotovitel</w:t>
      </w:r>
      <w:r w:rsidR="004F69E1" w:rsidRPr="00217F7E">
        <w:t>:</w:t>
      </w:r>
      <w:bookmarkEnd w:id="17"/>
      <w:bookmarkEnd w:id="18"/>
    </w:p>
    <w:p w14:paraId="49301BC7" w14:textId="32971868" w:rsidR="00AB765D" w:rsidRPr="00217F7E" w:rsidRDefault="22806419" w:rsidP="008C28C6">
      <w:pPr>
        <w:pStyle w:val="Odstavec"/>
        <w:numPr>
          <w:ilvl w:val="2"/>
          <w:numId w:val="1"/>
        </w:numPr>
      </w:pPr>
      <w:r w:rsidRPr="00217F7E">
        <w:lastRenderedPageBreak/>
        <w:t xml:space="preserve">v případě, že tyto změny neovlivní navazující práce </w:t>
      </w:r>
      <w:r w:rsidR="008111B7" w:rsidRPr="00217F7E">
        <w:t xml:space="preserve">a </w:t>
      </w:r>
      <w:r w:rsidRPr="00217F7E">
        <w:t xml:space="preserve">termín dokončení a předání díla, povinen provést soupis těchto změn, ocenit je dle odst. </w:t>
      </w:r>
      <w:r w:rsidR="006C36A3">
        <w:fldChar w:fldCharType="begin"/>
      </w:r>
      <w:r w:rsidR="006C36A3">
        <w:instrText xml:space="preserve"> REF _Ref74172328 \r \h </w:instrText>
      </w:r>
      <w:r w:rsidR="006C36A3">
        <w:fldChar w:fldCharType="separate"/>
      </w:r>
      <w:r w:rsidR="00BD5BA0">
        <w:t>18.3</w:t>
      </w:r>
      <w:r w:rsidR="006C36A3">
        <w:fldChar w:fldCharType="end"/>
      </w:r>
      <w:r w:rsidR="006C36A3">
        <w:t xml:space="preserve">. </w:t>
      </w:r>
      <w:r w:rsidRPr="00217F7E">
        <w:t xml:space="preserve">této smlouvy a předložit tento soupis k odsouhlasení </w:t>
      </w:r>
      <w:r w:rsidR="00E62B3E">
        <w:t xml:space="preserve">objednateli </w:t>
      </w:r>
      <w:r w:rsidRPr="00217F7E">
        <w:t>formou změnového listu. Teprve po odsouhlasení změnového listu zhotovitel tyto práce provede a bude mít právo na úhradu těchto prací</w:t>
      </w:r>
      <w:r w:rsidR="00A87144" w:rsidRPr="00217F7E">
        <w:t>.</w:t>
      </w:r>
      <w:r w:rsidRPr="00217F7E">
        <w:t xml:space="preserve"> </w:t>
      </w:r>
      <w:r w:rsidR="00A87144" w:rsidRPr="00217F7E">
        <w:t>Bez výše uvedeného nevznikne zhotoviteli nárok na jakoukoliv úhradu za takto realizované</w:t>
      </w:r>
      <w:r w:rsidR="00680123">
        <w:t xml:space="preserve"> práce</w:t>
      </w:r>
      <w:r w:rsidR="00A87144" w:rsidRPr="00217F7E">
        <w:t xml:space="preserve">. Nárok na úhradu za tyto práce bude splatný </w:t>
      </w:r>
      <w:r w:rsidRPr="00217F7E">
        <w:t xml:space="preserve">na základě </w:t>
      </w:r>
      <w:r w:rsidR="00A87144" w:rsidRPr="00217F7E">
        <w:t xml:space="preserve">písemného dodatku ke smlouvě o dílo s náležitostmi dle odst. </w:t>
      </w:r>
      <w:r w:rsidR="00A87144" w:rsidRPr="00217F7E">
        <w:fldChar w:fldCharType="begin"/>
      </w:r>
      <w:r w:rsidR="00A87144" w:rsidRPr="00217F7E">
        <w:instrText xml:space="preserve"> REF _Ref62050410 \r \h </w:instrText>
      </w:r>
      <w:r w:rsidR="00A87144" w:rsidRPr="00217F7E">
        <w:fldChar w:fldCharType="separate"/>
      </w:r>
      <w:r w:rsidR="00DC78D1">
        <w:t>18.1</w:t>
      </w:r>
      <w:r w:rsidR="00A87144" w:rsidRPr="00217F7E">
        <w:fldChar w:fldCharType="end"/>
      </w:r>
      <w:r w:rsidR="00A87144" w:rsidRPr="00217F7E">
        <w:t xml:space="preserve">., v němž si smluvní strany potvrdí </w:t>
      </w:r>
      <w:r w:rsidR="00C22D5E" w:rsidRPr="00217F7E">
        <w:t>změny díla provedené postupem dle tohoto odstavce, a jehož přílohou bude příslušný změnový list (či změnové listy);</w:t>
      </w:r>
    </w:p>
    <w:p w14:paraId="69ABE2F2" w14:textId="59417C76" w:rsidR="00E62B3E" w:rsidRDefault="00E62B3E" w:rsidP="00E62B3E">
      <w:pPr>
        <w:pStyle w:val="Odstavec"/>
        <w:numPr>
          <w:ilvl w:val="2"/>
          <w:numId w:val="1"/>
        </w:numPr>
        <w:tabs>
          <w:tab w:val="clear" w:pos="992"/>
          <w:tab w:val="num" w:pos="709"/>
        </w:tabs>
      </w:pPr>
      <w:bookmarkStart w:id="19" w:name="_Ref61048167"/>
      <w:r>
        <w:t xml:space="preserve">v případě, že by neprovedení těchto změn mohlo ovlivnit postup navazujících prací a termín dokončení a předání díla, povinen tyto práce po písemném odsouhlasení rozsahu prací ze strany </w:t>
      </w:r>
      <w:r w:rsidR="00F90645">
        <w:t xml:space="preserve">objednatele </w:t>
      </w:r>
      <w:r>
        <w:t xml:space="preserve">provést a následně zpracovat soupis těchto změn, ocenit je dle odst. </w:t>
      </w:r>
      <w:r w:rsidR="00F90645">
        <w:fldChar w:fldCharType="begin"/>
      </w:r>
      <w:r w:rsidR="00F90645">
        <w:instrText xml:space="preserve"> REF _Ref74172328 \r \h </w:instrText>
      </w:r>
      <w:r w:rsidR="00F90645">
        <w:fldChar w:fldCharType="separate"/>
      </w:r>
      <w:r w:rsidR="00DC78D1">
        <w:t>18.3</w:t>
      </w:r>
      <w:r w:rsidR="00F90645">
        <w:fldChar w:fldCharType="end"/>
      </w:r>
      <w:r w:rsidR="00F90645">
        <w:t xml:space="preserve">. </w:t>
      </w:r>
      <w:r>
        <w:t xml:space="preserve">této smlouvy a předložit tento soupis k odsouhlasení formou změnového listu. Nárok na úhradu za tyto práce a dodávky bude splatný na základě písemného dodatku ke smlouvě o dílo s náležitostmi dle odst. </w:t>
      </w:r>
      <w:r>
        <w:fldChar w:fldCharType="begin"/>
      </w:r>
      <w:r>
        <w:instrText xml:space="preserve"> REF _Ref62050410 \r \h </w:instrText>
      </w:r>
      <w:r>
        <w:fldChar w:fldCharType="separate"/>
      </w:r>
      <w:r w:rsidR="00BD5BA0">
        <w:t>18.1</w:t>
      </w:r>
      <w:r>
        <w:fldChar w:fldCharType="end"/>
      </w:r>
      <w:r>
        <w:t>., v němž si smluvní strany potvrdí změny díla provedené postupem dle tohoto odstavce, a jehož přílohou bude příslušný změnový list (či změnové listy).</w:t>
      </w:r>
    </w:p>
    <w:p w14:paraId="6FEE0C17" w14:textId="1C1C81ED" w:rsidR="0072116D" w:rsidRPr="00217F7E" w:rsidRDefault="22806419" w:rsidP="0072116D">
      <w:pPr>
        <w:pStyle w:val="Odstavec"/>
      </w:pPr>
      <w:bookmarkStart w:id="20" w:name="_Ref74172328"/>
      <w:r w:rsidRPr="00217F7E">
        <w:t xml:space="preserve">Veškeré změny díla budou oceněny </w:t>
      </w:r>
      <w:r w:rsidRPr="00217F7E">
        <w:rPr>
          <w:color w:val="000000" w:themeColor="text1"/>
        </w:rPr>
        <w:t>na základě jednotkových cen uvedených v položkovém rozpočtu. V případě, že položkový rozpočet příslušnou jednotkovou cenu neobsahuje, bude cena stanovena na základě aktuálně platných cen aplikace cenové soustavy ÚRS nebo RTS nebo ve výši v místě a čase obvyklé</w:t>
      </w:r>
      <w:r w:rsidR="00F2270A" w:rsidRPr="00217F7E">
        <w:rPr>
          <w:color w:val="000000" w:themeColor="text1"/>
        </w:rPr>
        <w:t>, pakliže se položka ve zhotovitelem použité cenové soustavě nevyskytuje</w:t>
      </w:r>
      <w:r w:rsidRPr="00217F7E">
        <w:rPr>
          <w:color w:val="000000" w:themeColor="text1"/>
        </w:rPr>
        <w:t>.</w:t>
      </w:r>
      <w:bookmarkEnd w:id="19"/>
      <w:bookmarkEnd w:id="20"/>
    </w:p>
    <w:p w14:paraId="44E0843A" w14:textId="0E4213A0" w:rsidR="0072116D" w:rsidRPr="00B8623A" w:rsidRDefault="0072116D" w:rsidP="00C068D6">
      <w:pPr>
        <w:pStyle w:val="Odstavec"/>
      </w:pPr>
      <w:r w:rsidRPr="00217F7E">
        <w:rPr>
          <w:color w:val="000000"/>
        </w:rPr>
        <w:t>Veškeré změny smlouvy musejí být v souladu s příslušnými ustanoveními zákona č. 134/2016 Sb., o zadávání veřejných zakázek, ve znění pozdějších předpisů</w:t>
      </w:r>
      <w:r w:rsidR="008818A3" w:rsidRPr="00217F7E">
        <w:rPr>
          <w:color w:val="000000"/>
        </w:rPr>
        <w:t xml:space="preserve">, a dotačními podmínkami poskytovatele dotace, </w:t>
      </w:r>
      <w:r w:rsidR="008818A3">
        <w:rPr>
          <w:color w:val="000000"/>
        </w:rPr>
        <w:t>bude-li dílo financováno prostřednictvím dotace.</w:t>
      </w:r>
    </w:p>
    <w:p w14:paraId="743A0237" w14:textId="74D5190D" w:rsidR="00B8623A" w:rsidRPr="00530D30" w:rsidRDefault="006C36A3" w:rsidP="00C068D6">
      <w:pPr>
        <w:pStyle w:val="Odstavec"/>
      </w:pPr>
      <w:r w:rsidRPr="00530D30">
        <w:rPr>
          <w:color w:val="000000"/>
        </w:rPr>
        <w:t xml:space="preserve">Schvalovat změnové listy dle odst. </w:t>
      </w:r>
      <w:r w:rsidRPr="00530D30">
        <w:rPr>
          <w:color w:val="000000"/>
        </w:rPr>
        <w:fldChar w:fldCharType="begin"/>
      </w:r>
      <w:r w:rsidRPr="00530D30">
        <w:rPr>
          <w:color w:val="000000"/>
        </w:rPr>
        <w:instrText xml:space="preserve"> REF _Ref107415057 \r \h </w:instrText>
      </w:r>
      <w:r w:rsidR="00530D30">
        <w:rPr>
          <w:color w:val="000000"/>
        </w:rPr>
        <w:instrText xml:space="preserve"> \* MERGEFORMAT </w:instrText>
      </w:r>
      <w:r w:rsidRPr="00530D30">
        <w:rPr>
          <w:color w:val="000000"/>
        </w:rPr>
      </w:r>
      <w:r w:rsidRPr="00530D30">
        <w:rPr>
          <w:color w:val="000000"/>
        </w:rPr>
        <w:fldChar w:fldCharType="separate"/>
      </w:r>
      <w:r w:rsidR="00BD5BA0">
        <w:rPr>
          <w:color w:val="000000"/>
        </w:rPr>
        <w:t>18.2</w:t>
      </w:r>
      <w:r w:rsidRPr="00530D30">
        <w:rPr>
          <w:color w:val="000000"/>
        </w:rPr>
        <w:fldChar w:fldCharType="end"/>
      </w:r>
      <w:r w:rsidRPr="00530D30">
        <w:rPr>
          <w:color w:val="000000"/>
        </w:rPr>
        <w:t xml:space="preserve">. </w:t>
      </w:r>
      <w:r w:rsidR="00530D30" w:rsidRPr="00530D30">
        <w:rPr>
          <w:color w:val="000000"/>
        </w:rPr>
        <w:t>a</w:t>
      </w:r>
      <w:r w:rsidR="00C81109" w:rsidRPr="00530D30">
        <w:rPr>
          <w:color w:val="000000"/>
        </w:rPr>
        <w:t xml:space="preserve"> písemné dodatky dle odst. </w:t>
      </w:r>
      <w:r w:rsidR="00C81109" w:rsidRPr="00530D30">
        <w:rPr>
          <w:color w:val="000000"/>
        </w:rPr>
        <w:fldChar w:fldCharType="begin"/>
      </w:r>
      <w:r w:rsidR="00C81109" w:rsidRPr="00530D30">
        <w:rPr>
          <w:color w:val="000000"/>
        </w:rPr>
        <w:instrText xml:space="preserve"> REF _Ref107415102 \r \h </w:instrText>
      </w:r>
      <w:r w:rsidR="00530D30">
        <w:rPr>
          <w:color w:val="000000"/>
        </w:rPr>
        <w:instrText xml:space="preserve"> \* MERGEFORMAT </w:instrText>
      </w:r>
      <w:r w:rsidR="00C81109" w:rsidRPr="00530D30">
        <w:rPr>
          <w:color w:val="000000"/>
        </w:rPr>
      </w:r>
      <w:r w:rsidR="00C81109" w:rsidRPr="00530D30">
        <w:rPr>
          <w:color w:val="000000"/>
        </w:rPr>
        <w:fldChar w:fldCharType="separate"/>
      </w:r>
      <w:r w:rsidR="00BD5BA0">
        <w:rPr>
          <w:color w:val="000000"/>
        </w:rPr>
        <w:t>18.1</w:t>
      </w:r>
      <w:r w:rsidR="00C81109" w:rsidRPr="00530D30">
        <w:rPr>
          <w:color w:val="000000"/>
        </w:rPr>
        <w:fldChar w:fldCharType="end"/>
      </w:r>
      <w:r w:rsidR="00C81109" w:rsidRPr="00530D30">
        <w:rPr>
          <w:color w:val="000000"/>
        </w:rPr>
        <w:t xml:space="preserve"> je za objednatele oprávněna </w:t>
      </w:r>
      <w:r w:rsidR="00530D30" w:rsidRPr="00530D30">
        <w:rPr>
          <w:color w:val="000000"/>
        </w:rPr>
        <w:t>Rada města Milev</w:t>
      </w:r>
      <w:r w:rsidR="00530D30">
        <w:rPr>
          <w:color w:val="000000"/>
        </w:rPr>
        <w:t>s</w:t>
      </w:r>
      <w:r w:rsidR="00530D30" w:rsidRPr="00530D30">
        <w:rPr>
          <w:color w:val="000000"/>
        </w:rPr>
        <w:t>ko.</w:t>
      </w:r>
    </w:p>
    <w:p w14:paraId="743D7803" w14:textId="77777777" w:rsidR="00D45AC0" w:rsidRPr="00217F7E" w:rsidRDefault="005D62EB" w:rsidP="005D62EB">
      <w:pPr>
        <w:pStyle w:val="Nadpislnku"/>
        <w:rPr>
          <w:color w:val="000000"/>
        </w:rPr>
      </w:pPr>
      <w:r w:rsidRPr="00217F7E">
        <w:br/>
      </w:r>
      <w:r w:rsidR="00D45AC0" w:rsidRPr="00217F7E">
        <w:rPr>
          <w:color w:val="000000"/>
        </w:rPr>
        <w:t>Závěrečná ustanovení</w:t>
      </w:r>
    </w:p>
    <w:p w14:paraId="75320E36" w14:textId="77777777" w:rsidR="00D45AC0" w:rsidRPr="00217F7E" w:rsidRDefault="00D45AC0" w:rsidP="00D45AC0">
      <w:pPr>
        <w:pStyle w:val="Odstavec"/>
        <w:rPr>
          <w:color w:val="000000"/>
        </w:rPr>
      </w:pPr>
      <w:r w:rsidRPr="00217F7E">
        <w:rPr>
          <w:color w:val="000000"/>
        </w:rPr>
        <w:t xml:space="preserve">Vzájemná práva a povinnosti </w:t>
      </w:r>
      <w:r w:rsidR="005E6FCE" w:rsidRPr="00217F7E">
        <w:rPr>
          <w:color w:val="000000"/>
        </w:rPr>
        <w:t>smluvních stran</w:t>
      </w:r>
      <w:r w:rsidRPr="00217F7E">
        <w:rPr>
          <w:color w:val="000000"/>
        </w:rPr>
        <w:t xml:space="preserve"> v této smlouvě výslovně neupraven</w:t>
      </w:r>
      <w:r w:rsidR="007A0E89" w:rsidRPr="00217F7E">
        <w:rPr>
          <w:color w:val="000000"/>
        </w:rPr>
        <w:t>á</w:t>
      </w:r>
      <w:r w:rsidRPr="00217F7E">
        <w:rPr>
          <w:color w:val="000000"/>
        </w:rPr>
        <w:t xml:space="preserve"> se řídí příslušnými právními předpisy, zejména </w:t>
      </w:r>
      <w:r w:rsidR="00090092" w:rsidRPr="00217F7E">
        <w:rPr>
          <w:color w:val="000000"/>
        </w:rPr>
        <w:t>občanským zákoníkem.</w:t>
      </w:r>
    </w:p>
    <w:p w14:paraId="1C582907" w14:textId="7245D950" w:rsidR="00B51CD6" w:rsidRDefault="00B51CD6" w:rsidP="00B51CD6">
      <w:pPr>
        <w:pStyle w:val="Odstavec"/>
        <w:rPr>
          <w:color w:val="000000"/>
        </w:rPr>
      </w:pPr>
      <w:r w:rsidRPr="00217F7E">
        <w:t>Pokud se některé u</w:t>
      </w:r>
      <w:r w:rsidR="009D13B7" w:rsidRPr="00217F7E">
        <w:t>jednání</w:t>
      </w:r>
      <w:r w:rsidRPr="00217F7E">
        <w:t xml:space="preserve"> této smlouvy ukáže být neplatným</w:t>
      </w:r>
      <w:r w:rsidR="00E57D34" w:rsidRPr="00217F7E">
        <w:t>,</w:t>
      </w:r>
      <w:r w:rsidRPr="00217F7E">
        <w:t xml:space="preserve"> neúčinným</w:t>
      </w:r>
      <w:r w:rsidR="00E57D34" w:rsidRPr="00217F7E">
        <w:t xml:space="preserve"> nebo zdánlivým</w:t>
      </w:r>
      <w:r w:rsidRPr="00217F7E">
        <w:t>, nemá to vliv na platnost a účinnost ostatních u</w:t>
      </w:r>
      <w:r w:rsidR="009D13B7" w:rsidRPr="00217F7E">
        <w:t>jednání</w:t>
      </w:r>
      <w:r w:rsidRPr="00217F7E">
        <w:t xml:space="preserve"> této smlouvy ani na platnost a účinnost této smlouvy jako takové. V takovém případě se smluvní strany zavazují nahradit takové neplatné</w:t>
      </w:r>
      <w:r w:rsidR="00E57D34" w:rsidRPr="00217F7E">
        <w:t>,</w:t>
      </w:r>
      <w:r w:rsidRPr="00217F7E">
        <w:t xml:space="preserve"> neúčinné</w:t>
      </w:r>
      <w:r w:rsidR="00E57D34" w:rsidRPr="00217F7E">
        <w:t xml:space="preserve"> nebo zdánlivé</w:t>
      </w:r>
      <w:r w:rsidRPr="00217F7E">
        <w:t xml:space="preserve"> </w:t>
      </w:r>
      <w:r w:rsidR="00EF478D" w:rsidRPr="00217F7E">
        <w:t>ujednání ujednáním</w:t>
      </w:r>
      <w:r w:rsidRPr="00217F7E">
        <w:t xml:space="preserve"> platným a účinným, které bude v maximální možné míře odpovídat úmyslu smluvních stran, nebude-li tento postup v rozporu se zákonem č. 134/2016 Sb., o zadávání veřejných zakáze</w:t>
      </w:r>
      <w:r w:rsidR="000F0880">
        <w:t>k, ve znění pozdějších předpisů</w:t>
      </w:r>
      <w:r w:rsidR="00680123">
        <w:rPr>
          <w:color w:val="000000"/>
        </w:rPr>
        <w:t>.</w:t>
      </w:r>
    </w:p>
    <w:p w14:paraId="7CAED5B5" w14:textId="78C4305F" w:rsidR="00C52007" w:rsidRDefault="00C52007" w:rsidP="00B51CD6">
      <w:pPr>
        <w:pStyle w:val="Odstavec"/>
        <w:rPr>
          <w:color w:val="000000"/>
        </w:rPr>
      </w:pPr>
      <w:r>
        <w:t xml:space="preserve">Uzavření této smlouvy bylo schváleno usnesením </w:t>
      </w:r>
      <w:r w:rsidRPr="00530D30">
        <w:t>Rady</w:t>
      </w:r>
      <w:r>
        <w:t xml:space="preserve"> města Milevsko č</w:t>
      </w:r>
      <w:r w:rsidRPr="00C52007">
        <w:rPr>
          <w:color w:val="000000"/>
        </w:rPr>
        <w:t>.</w:t>
      </w:r>
      <w:r>
        <w:rPr>
          <w:color w:val="000000"/>
        </w:rPr>
        <w:t xml:space="preserve"> …………………… ze dne …………………….</w:t>
      </w:r>
    </w:p>
    <w:p w14:paraId="08EBC268" w14:textId="1DDB9F8F" w:rsidR="00F33286" w:rsidRPr="00F33286" w:rsidRDefault="00F33286" w:rsidP="00F33286">
      <w:pPr>
        <w:pStyle w:val="Odstavec"/>
        <w:rPr>
          <w:color w:val="000000"/>
        </w:rPr>
      </w:pPr>
      <w:r>
        <w:t>Tato smlouva nabývá platnosti dnem jejího uzavření a účinnost dnem jejího uveřejnění v registru smluv v souladu se zákonem č. 340/2015 Sb., o registru smluv. Uveřejnění smlouvy v registru smluv zajistí objednatel.</w:t>
      </w:r>
    </w:p>
    <w:p w14:paraId="7EFA8DC3" w14:textId="77777777" w:rsidR="00BC776A" w:rsidRPr="00217F7E" w:rsidRDefault="00D45AC0" w:rsidP="00BC776A">
      <w:pPr>
        <w:pStyle w:val="Odstavec"/>
        <w:rPr>
          <w:color w:val="000000"/>
        </w:rPr>
      </w:pPr>
      <w:r w:rsidRPr="00217F7E">
        <w:rPr>
          <w:color w:val="000000"/>
        </w:rPr>
        <w:t>Smluvní strany</w:t>
      </w:r>
      <w:r w:rsidR="00301DD2" w:rsidRPr="00217F7E">
        <w:rPr>
          <w:color w:val="000000"/>
        </w:rPr>
        <w:t>, resp. jejich zástupci,</w:t>
      </w:r>
      <w:r w:rsidRPr="00217F7E">
        <w:rPr>
          <w:color w:val="000000"/>
        </w:rPr>
        <w:t xml:space="preserve"> shod</w:t>
      </w:r>
      <w:r w:rsidR="004B128F" w:rsidRPr="00217F7E">
        <w:rPr>
          <w:color w:val="000000"/>
        </w:rPr>
        <w:t>ně prohlašují, že jsou způsobilí</w:t>
      </w:r>
      <w:r w:rsidRPr="00217F7E">
        <w:rPr>
          <w:color w:val="000000"/>
        </w:rPr>
        <w:t xml:space="preserve"> </w:t>
      </w:r>
      <w:r w:rsidR="00D12E57" w:rsidRPr="00217F7E">
        <w:rPr>
          <w:color w:val="000000"/>
        </w:rPr>
        <w:t xml:space="preserve">a oprávnění </w:t>
      </w:r>
      <w:r w:rsidR="00EF478D" w:rsidRPr="00217F7E">
        <w:rPr>
          <w:color w:val="000000"/>
        </w:rPr>
        <w:t>tuto smlouvy uzavřít</w:t>
      </w:r>
      <w:r w:rsidRPr="00217F7E">
        <w:rPr>
          <w:color w:val="000000"/>
        </w:rPr>
        <w:t>, že si smlo</w:t>
      </w:r>
      <w:r w:rsidR="00EF478D" w:rsidRPr="00217F7E">
        <w:rPr>
          <w:color w:val="000000"/>
        </w:rPr>
        <w:t>uvu před jejím podpisem přečetli</w:t>
      </w:r>
      <w:r w:rsidRPr="00217F7E">
        <w:rPr>
          <w:color w:val="000000"/>
        </w:rPr>
        <w:t>, rozum</w:t>
      </w:r>
      <w:r w:rsidR="004B128F" w:rsidRPr="00217F7E">
        <w:rPr>
          <w:color w:val="000000"/>
        </w:rPr>
        <w:t>ěj</w:t>
      </w:r>
      <w:r w:rsidRPr="00217F7E">
        <w:rPr>
          <w:color w:val="000000"/>
        </w:rPr>
        <w:t>í jí a s jejím obsahem souhlasí, a že ji uzavírají svobodně a vážně. Na důkaz výše uvedeného připojují své vlastnoruční podpisy.</w:t>
      </w:r>
    </w:p>
    <w:p w14:paraId="6D1D6D78" w14:textId="77777777" w:rsidR="00BC776A" w:rsidRPr="00217F7E" w:rsidRDefault="00BC776A" w:rsidP="00BC776A">
      <w:pPr>
        <w:rPr>
          <w:color w:val="000000"/>
        </w:rPr>
      </w:pPr>
    </w:p>
    <w:p w14:paraId="1CFD89B6" w14:textId="77777777" w:rsidR="00084968" w:rsidRPr="00217F7E" w:rsidRDefault="00084968" w:rsidP="001A6437">
      <w:pPr>
        <w:keepNext/>
        <w:rPr>
          <w:i/>
          <w:color w:val="000000"/>
        </w:rPr>
      </w:pPr>
      <w:r w:rsidRPr="00217F7E">
        <w:rPr>
          <w:i/>
          <w:color w:val="000000"/>
        </w:rPr>
        <w:t>Přílohy:</w:t>
      </w:r>
    </w:p>
    <w:p w14:paraId="4598BAFF" w14:textId="5340701F" w:rsidR="00084968" w:rsidRPr="00217F7E" w:rsidRDefault="00084968" w:rsidP="005C063F">
      <w:pPr>
        <w:numPr>
          <w:ilvl w:val="0"/>
          <w:numId w:val="9"/>
        </w:numPr>
        <w:ind w:left="284" w:hanging="284"/>
        <w:contextualSpacing/>
        <w:rPr>
          <w:i/>
          <w:color w:val="000000"/>
        </w:rPr>
      </w:pPr>
      <w:r w:rsidRPr="00217F7E">
        <w:rPr>
          <w:i/>
          <w:color w:val="000000"/>
        </w:rPr>
        <w:t>Zadávací dokumentace</w:t>
      </w:r>
    </w:p>
    <w:p w14:paraId="0F4AA51A" w14:textId="362A661B" w:rsidR="00BC776A" w:rsidRPr="00217F7E" w:rsidRDefault="00084968" w:rsidP="005153FD">
      <w:pPr>
        <w:numPr>
          <w:ilvl w:val="0"/>
          <w:numId w:val="9"/>
        </w:numPr>
        <w:ind w:left="284" w:hanging="284"/>
        <w:rPr>
          <w:i/>
          <w:color w:val="000000"/>
        </w:rPr>
      </w:pPr>
      <w:r w:rsidRPr="00217F7E">
        <w:rPr>
          <w:i/>
          <w:color w:val="000000"/>
        </w:rPr>
        <w:t>Nabídka zhotovitele</w:t>
      </w:r>
    </w:p>
    <w:p w14:paraId="2008AAD7" w14:textId="41D61B66" w:rsidR="00084968" w:rsidRDefault="00084968" w:rsidP="005C063F">
      <w:pPr>
        <w:rPr>
          <w:i/>
          <w:color w:val="000000"/>
        </w:rPr>
      </w:pPr>
    </w:p>
    <w:p w14:paraId="4DE5E66E" w14:textId="77777777" w:rsidR="005C063F" w:rsidRPr="00217F7E" w:rsidRDefault="005C063F" w:rsidP="005C063F">
      <w:pPr>
        <w:rPr>
          <w:i/>
          <w:color w:val="000000"/>
        </w:rPr>
        <w:sectPr w:rsidR="005C063F" w:rsidRPr="00217F7E" w:rsidSect="00AB16CA">
          <w:footerReference w:type="default" r:id="rId11"/>
          <w:pgSz w:w="11906" w:h="16838"/>
          <w:pgMar w:top="1418" w:right="1134" w:bottom="1134" w:left="1134" w:header="709" w:footer="709" w:gutter="0"/>
          <w:pgNumType w:chapStyle="1"/>
          <w:cols w:space="708"/>
          <w:docGrid w:linePitch="360"/>
        </w:sectPr>
      </w:pPr>
    </w:p>
    <w:p w14:paraId="078EAF15" w14:textId="54502921" w:rsidR="00D45AC0" w:rsidRPr="00217F7E" w:rsidRDefault="00D45AC0" w:rsidP="007345EF">
      <w:pPr>
        <w:pStyle w:val="Data"/>
        <w:spacing w:after="900"/>
        <w:rPr>
          <w:color w:val="000000"/>
        </w:rPr>
      </w:pPr>
      <w:r w:rsidRPr="00217F7E">
        <w:rPr>
          <w:color w:val="000000"/>
        </w:rPr>
        <w:t>V</w:t>
      </w:r>
      <w:r w:rsidR="007345EF" w:rsidRPr="00217F7E">
        <w:rPr>
          <w:color w:val="000000"/>
        </w:rPr>
        <w:t xml:space="preserve"> </w:t>
      </w:r>
      <w:r w:rsidR="006A18B3">
        <w:rPr>
          <w:color w:val="000000"/>
        </w:rPr>
        <w:t>Milevsku</w:t>
      </w:r>
      <w:r w:rsidRPr="00217F7E">
        <w:rPr>
          <w:color w:val="000000"/>
        </w:rPr>
        <w:t xml:space="preserve"> dne </w:t>
      </w:r>
      <w:r w:rsidR="007345EF" w:rsidRPr="00217F7E">
        <w:rPr>
          <w:color w:val="000000"/>
        </w:rPr>
        <w:t>……………………</w:t>
      </w:r>
    </w:p>
    <w:p w14:paraId="07DF7C38" w14:textId="13092729" w:rsidR="00D45AC0" w:rsidRPr="00217F7E" w:rsidRDefault="00D45AC0" w:rsidP="007345EF">
      <w:pPr>
        <w:pStyle w:val="Podpisy"/>
        <w:spacing w:before="0" w:after="100"/>
        <w:contextualSpacing w:val="0"/>
        <w:rPr>
          <w:color w:val="000000"/>
        </w:rPr>
      </w:pPr>
      <w:r w:rsidRPr="00217F7E">
        <w:rPr>
          <w:color w:val="000000"/>
        </w:rPr>
        <w:t>……………………………………………………………</w:t>
      </w:r>
      <w:r w:rsidR="006F7FFB" w:rsidRPr="00217F7E">
        <w:rPr>
          <w:color w:val="000000"/>
        </w:rPr>
        <w:t>…</w:t>
      </w:r>
      <w:proofErr w:type="gramStart"/>
      <w:r w:rsidR="006F7FFB" w:rsidRPr="00217F7E">
        <w:rPr>
          <w:color w:val="000000"/>
        </w:rPr>
        <w:t>…….</w:t>
      </w:r>
      <w:proofErr w:type="gramEnd"/>
      <w:r w:rsidR="006F7FFB" w:rsidRPr="00217F7E">
        <w:rPr>
          <w:color w:val="000000"/>
        </w:rPr>
        <w:t>.</w:t>
      </w:r>
      <w:r w:rsidR="0049198E" w:rsidRPr="00217F7E">
        <w:rPr>
          <w:color w:val="000000"/>
        </w:rPr>
        <w:br/>
      </w:r>
      <w:r w:rsidR="007345EF" w:rsidRPr="00217F7E">
        <w:rPr>
          <w:color w:val="000000"/>
        </w:rPr>
        <w:t xml:space="preserve">za </w:t>
      </w:r>
      <w:r w:rsidR="0044206D" w:rsidRPr="00217F7E">
        <w:rPr>
          <w:color w:val="000000"/>
        </w:rPr>
        <w:t>objednatel</w:t>
      </w:r>
      <w:r w:rsidR="007345EF" w:rsidRPr="00217F7E">
        <w:rPr>
          <w:color w:val="000000"/>
        </w:rPr>
        <w:t>e</w:t>
      </w:r>
      <w:r w:rsidR="007345EF" w:rsidRPr="00217F7E">
        <w:rPr>
          <w:color w:val="000000"/>
        </w:rPr>
        <w:br/>
      </w:r>
      <w:r w:rsidR="006A18B3">
        <w:rPr>
          <w:b/>
          <w:color w:val="000000"/>
        </w:rPr>
        <w:t>město Milevsko</w:t>
      </w:r>
    </w:p>
    <w:p w14:paraId="23AD1DAD" w14:textId="57E23A01" w:rsidR="00084968" w:rsidRPr="00217F7E" w:rsidRDefault="006A18B3" w:rsidP="00084968">
      <w:pPr>
        <w:pStyle w:val="Podpisy"/>
        <w:rPr>
          <w:color w:val="000000"/>
        </w:rPr>
      </w:pPr>
      <w:r>
        <w:rPr>
          <w:color w:val="000000"/>
        </w:rPr>
        <w:t>Ing. Ivan Radosta</w:t>
      </w:r>
    </w:p>
    <w:p w14:paraId="43584B91" w14:textId="714F2F8D" w:rsidR="004B321D" w:rsidRPr="00217F7E" w:rsidRDefault="005C063F" w:rsidP="00084968">
      <w:pPr>
        <w:pStyle w:val="Podpisy"/>
        <w:rPr>
          <w:color w:val="000000"/>
        </w:rPr>
      </w:pPr>
      <w:r>
        <w:rPr>
          <w:color w:val="000000"/>
        </w:rPr>
        <w:t>starosta</w:t>
      </w:r>
    </w:p>
    <w:p w14:paraId="2D57CBB9" w14:textId="77777777" w:rsidR="00D45AC0" w:rsidRPr="00217F7E" w:rsidRDefault="00D45AC0" w:rsidP="007345EF">
      <w:pPr>
        <w:spacing w:after="900"/>
        <w:rPr>
          <w:color w:val="000000"/>
        </w:rPr>
      </w:pPr>
      <w:r w:rsidRPr="00217F7E">
        <w:rPr>
          <w:color w:val="000000"/>
        </w:rPr>
        <w:t xml:space="preserve">V </w:t>
      </w:r>
      <w:r w:rsidR="007345EF" w:rsidRPr="00217F7E">
        <w:rPr>
          <w:color w:val="000000"/>
        </w:rPr>
        <w:t>……………………………………….</w:t>
      </w:r>
      <w:r w:rsidRPr="00217F7E">
        <w:rPr>
          <w:color w:val="000000"/>
        </w:rPr>
        <w:t xml:space="preserve"> dne </w:t>
      </w:r>
      <w:r w:rsidR="007345EF" w:rsidRPr="00217F7E">
        <w:rPr>
          <w:color w:val="000000"/>
        </w:rPr>
        <w:t>……………………</w:t>
      </w:r>
    </w:p>
    <w:p w14:paraId="1C2F4E14" w14:textId="77777777" w:rsidR="00D45AC0" w:rsidRPr="00217F7E" w:rsidRDefault="00D45AC0" w:rsidP="007345EF">
      <w:pPr>
        <w:pStyle w:val="Podpisy"/>
        <w:spacing w:before="0" w:after="100"/>
        <w:contextualSpacing w:val="0"/>
        <w:rPr>
          <w:color w:val="000000"/>
        </w:rPr>
      </w:pPr>
      <w:r w:rsidRPr="00217F7E">
        <w:rPr>
          <w:color w:val="000000"/>
        </w:rPr>
        <w:t>……………………………………………………………</w:t>
      </w:r>
      <w:r w:rsidR="006F7FFB" w:rsidRPr="00217F7E">
        <w:rPr>
          <w:color w:val="000000"/>
        </w:rPr>
        <w:t>…</w:t>
      </w:r>
      <w:proofErr w:type="gramStart"/>
      <w:r w:rsidR="006F7FFB" w:rsidRPr="00217F7E">
        <w:rPr>
          <w:color w:val="000000"/>
        </w:rPr>
        <w:t>…....</w:t>
      </w:r>
      <w:proofErr w:type="gramEnd"/>
      <w:r w:rsidR="006F7FFB" w:rsidRPr="00217F7E">
        <w:rPr>
          <w:color w:val="000000"/>
        </w:rPr>
        <w:t>.</w:t>
      </w:r>
      <w:r w:rsidR="0049198E" w:rsidRPr="00217F7E">
        <w:rPr>
          <w:color w:val="000000"/>
        </w:rPr>
        <w:br/>
      </w:r>
      <w:r w:rsidR="007345EF" w:rsidRPr="00217F7E">
        <w:rPr>
          <w:color w:val="000000"/>
        </w:rPr>
        <w:t xml:space="preserve">za </w:t>
      </w:r>
      <w:r w:rsidR="0044206D" w:rsidRPr="00217F7E">
        <w:rPr>
          <w:color w:val="000000"/>
        </w:rPr>
        <w:t>zhotovitel</w:t>
      </w:r>
      <w:r w:rsidR="007345EF" w:rsidRPr="00217F7E">
        <w:rPr>
          <w:color w:val="000000"/>
        </w:rPr>
        <w:t>e</w:t>
      </w:r>
      <w:r w:rsidR="007345EF" w:rsidRPr="00217F7E">
        <w:rPr>
          <w:color w:val="000000"/>
        </w:rPr>
        <w:br/>
      </w:r>
      <w:r w:rsidR="007345EF" w:rsidRPr="00217F7E">
        <w:rPr>
          <w:b/>
          <w:color w:val="000000"/>
          <w:highlight w:val="cyan"/>
        </w:rPr>
        <w:t>[FIRMA]</w:t>
      </w:r>
    </w:p>
    <w:p w14:paraId="5DD30EE2" w14:textId="77777777" w:rsidR="007345EF" w:rsidRPr="00217F7E" w:rsidRDefault="007345EF" w:rsidP="0049198E">
      <w:pPr>
        <w:pStyle w:val="Podpisy"/>
        <w:rPr>
          <w:color w:val="000000"/>
        </w:rPr>
      </w:pPr>
      <w:r w:rsidRPr="00217F7E">
        <w:rPr>
          <w:color w:val="000000"/>
          <w:highlight w:val="cyan"/>
        </w:rPr>
        <w:t>[Jméno a příjmení zástupce/ů]</w:t>
      </w:r>
    </w:p>
    <w:p w14:paraId="04EEE818" w14:textId="77777777" w:rsidR="007345EF" w:rsidRPr="00217F7E" w:rsidRDefault="007345EF" w:rsidP="0049198E">
      <w:pPr>
        <w:pStyle w:val="Podpisy"/>
        <w:rPr>
          <w:color w:val="000000"/>
        </w:rPr>
      </w:pPr>
      <w:r w:rsidRPr="00217F7E">
        <w:rPr>
          <w:color w:val="000000"/>
          <w:highlight w:val="cyan"/>
        </w:rPr>
        <w:t>[funkce]</w:t>
      </w:r>
    </w:p>
    <w:p w14:paraId="5C4A9B16" w14:textId="77777777" w:rsidR="00D45AC0" w:rsidRPr="00217F7E" w:rsidRDefault="00D45AC0" w:rsidP="00D45AC0">
      <w:pPr>
        <w:rPr>
          <w:color w:val="000000"/>
        </w:rPr>
        <w:sectPr w:rsidR="00D45AC0" w:rsidRPr="00217F7E" w:rsidSect="006339A4">
          <w:type w:val="continuous"/>
          <w:pgSz w:w="11906" w:h="16838"/>
          <w:pgMar w:top="1843" w:right="1134" w:bottom="1134" w:left="1134" w:header="709" w:footer="709" w:gutter="0"/>
          <w:pgNumType w:chapStyle="1"/>
          <w:cols w:num="2" w:space="708"/>
          <w:docGrid w:linePitch="360"/>
        </w:sectPr>
      </w:pPr>
    </w:p>
    <w:p w14:paraId="0867E014" w14:textId="6910094D" w:rsidR="005C1DE3" w:rsidRPr="00217F7E" w:rsidRDefault="005C1DE3" w:rsidP="00D45AC0">
      <w:pPr>
        <w:rPr>
          <w:color w:val="808080"/>
        </w:rPr>
      </w:pPr>
    </w:p>
    <w:sectPr w:rsidR="005C1DE3" w:rsidRPr="00217F7E" w:rsidSect="006339A4">
      <w:type w:val="continuous"/>
      <w:pgSz w:w="11906" w:h="16838"/>
      <w:pgMar w:top="1843"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8BE2" w14:textId="77777777" w:rsidR="00F77B11" w:rsidRDefault="00F77B11" w:rsidP="00A6309D">
      <w:r>
        <w:separator/>
      </w:r>
    </w:p>
  </w:endnote>
  <w:endnote w:type="continuationSeparator" w:id="0">
    <w:p w14:paraId="1C754CF7" w14:textId="77777777" w:rsidR="00F77B11" w:rsidRDefault="00F77B11" w:rsidP="00A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252" w14:textId="7053F3EE" w:rsidR="006406C7" w:rsidRPr="00992765" w:rsidRDefault="006406C7" w:rsidP="00A6309D">
    <w:pPr>
      <w:pStyle w:val="Zpat"/>
    </w:pPr>
    <w:r w:rsidRPr="00992765">
      <w:fldChar w:fldCharType="begin"/>
    </w:r>
    <w:r w:rsidRPr="00992765">
      <w:instrText>PAGE   \* MERGEFORMAT</w:instrText>
    </w:r>
    <w:r w:rsidRPr="00992765">
      <w:fldChar w:fldCharType="separate"/>
    </w:r>
    <w:r w:rsidR="00D66582">
      <w:rPr>
        <w:noProof/>
      </w:rPr>
      <w:t>14</w:t>
    </w:r>
    <w:r w:rsidRPr="00992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303B" w14:textId="77777777" w:rsidR="00F77B11" w:rsidRDefault="00F77B11" w:rsidP="00A6309D">
      <w:r>
        <w:separator/>
      </w:r>
    </w:p>
  </w:footnote>
  <w:footnote w:type="continuationSeparator" w:id="0">
    <w:p w14:paraId="30332175" w14:textId="77777777" w:rsidR="00F77B11" w:rsidRDefault="00F77B11" w:rsidP="00A6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461"/>
    <w:multiLevelType w:val="multilevel"/>
    <w:tmpl w:val="12942984"/>
    <w:lvl w:ilvl="0">
      <w:start w:val="1"/>
      <w:numFmt w:val="upperRoman"/>
      <w:pStyle w:val="Nadpislnku"/>
      <w:suff w:val="nothing"/>
      <w:lvlText w:val="Článek %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i w:val="0"/>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1545DB"/>
    <w:multiLevelType w:val="multilevel"/>
    <w:tmpl w:val="5C24246E"/>
    <w:lvl w:ilvl="0">
      <w:start w:val="3"/>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cs="Times New Roman"/>
        <w:b/>
        <w:i w:val="0"/>
        <w:color w:val="auto"/>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45C60C1C"/>
    <w:multiLevelType w:val="hybridMultilevel"/>
    <w:tmpl w:val="9FA2B1B8"/>
    <w:lvl w:ilvl="0" w:tplc="6D76D074">
      <w:start w:val="1"/>
      <w:numFmt w:val="decimal"/>
      <w:lvlText w:val="%1."/>
      <w:lvlJc w:val="left"/>
      <w:pPr>
        <w:ind w:left="720" w:hanging="360"/>
      </w:pPr>
      <w:rPr>
        <w:rFonts w:hint="default"/>
        <w:b w:val="0"/>
        <w: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65F03"/>
    <w:multiLevelType w:val="multilevel"/>
    <w:tmpl w:val="9A3C93AE"/>
    <w:lvl w:ilvl="0">
      <w:start w:val="1"/>
      <w:numFmt w:val="upperRoman"/>
      <w:suff w:val="nothing"/>
      <w:lvlText w:val="Článek %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09"/>
        </w:tabs>
        <w:ind w:left="709" w:hanging="709"/>
      </w:pPr>
      <w:rPr>
        <w:rFonts w:hint="default"/>
        <w:b w:val="0"/>
        <w:i w:val="0"/>
      </w:rPr>
    </w:lvl>
    <w:lvl w:ilvl="2">
      <w:start w:val="1"/>
      <w:numFmt w:val="bullet"/>
      <w:lvlText w:val="-"/>
      <w:lvlJc w:val="left"/>
      <w:pPr>
        <w:tabs>
          <w:tab w:val="num" w:pos="992"/>
        </w:tabs>
        <w:ind w:left="992" w:hanging="283"/>
      </w:pPr>
      <w:rPr>
        <w:rFonts w:ascii="Bookman Old Style" w:hAnsi="Bookman Old Style" w:hint="default"/>
        <w:i w:val="0"/>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F346E8"/>
    <w:multiLevelType w:val="multilevel"/>
    <w:tmpl w:val="D77C51E4"/>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AA6DC6"/>
    <w:multiLevelType w:val="hybridMultilevel"/>
    <w:tmpl w:val="2BDAA500"/>
    <w:lvl w:ilvl="0" w:tplc="1974F1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lowerLetter"/>
        <w:lvlText w:val="%3)"/>
        <w:lvlJc w:val="left"/>
        <w:pPr>
          <w:tabs>
            <w:tab w:val="num" w:pos="992"/>
          </w:tabs>
          <w:ind w:left="992" w:hanging="283"/>
        </w:pPr>
        <w:rPr>
          <w:rFonts w:hint="default"/>
        </w:rPr>
      </w:lvl>
    </w:lvlOverride>
    <w:lvlOverride w:ilvl="3">
      <w:lvl w:ilvl="3">
        <w:start w:val="1"/>
        <w:numFmt w:val="none"/>
        <w:lvlText w:val="-"/>
        <w:lvlJc w:val="left"/>
        <w:pPr>
          <w:tabs>
            <w:tab w:val="num" w:pos="1418"/>
          </w:tabs>
          <w:ind w:left="1418" w:hanging="33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lowerLetter"/>
        <w:lvlText w:val="%3)"/>
        <w:lvlJc w:val="left"/>
        <w:pPr>
          <w:tabs>
            <w:tab w:val="num" w:pos="992"/>
          </w:tabs>
          <w:ind w:left="992" w:hanging="283"/>
        </w:pPr>
        <w:rPr>
          <w:rFonts w:hint="default"/>
        </w:rPr>
      </w:lvl>
    </w:lvlOverride>
    <w:lvlOverride w:ilvl="3">
      <w:lvl w:ilvl="3">
        <w:start w:val="1"/>
        <w:numFmt w:val="none"/>
        <w:lvlText w:val="-"/>
        <w:lvlJc w:val="left"/>
        <w:pPr>
          <w:tabs>
            <w:tab w:val="num" w:pos="1418"/>
          </w:tabs>
          <w:ind w:left="1418" w:hanging="33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65"/>
    <w:rsid w:val="000009BB"/>
    <w:rsid w:val="00003974"/>
    <w:rsid w:val="0001056E"/>
    <w:rsid w:val="000116DD"/>
    <w:rsid w:val="000141D2"/>
    <w:rsid w:val="00016FAC"/>
    <w:rsid w:val="0001741C"/>
    <w:rsid w:val="00017DE0"/>
    <w:rsid w:val="000227FB"/>
    <w:rsid w:val="000259B4"/>
    <w:rsid w:val="00030344"/>
    <w:rsid w:val="00030BAE"/>
    <w:rsid w:val="00032105"/>
    <w:rsid w:val="00033ADF"/>
    <w:rsid w:val="000358A7"/>
    <w:rsid w:val="00037222"/>
    <w:rsid w:val="00040E19"/>
    <w:rsid w:val="00046B11"/>
    <w:rsid w:val="0004730C"/>
    <w:rsid w:val="00052598"/>
    <w:rsid w:val="00055B3A"/>
    <w:rsid w:val="000567AD"/>
    <w:rsid w:val="00056812"/>
    <w:rsid w:val="00056EDB"/>
    <w:rsid w:val="00057199"/>
    <w:rsid w:val="00060D81"/>
    <w:rsid w:val="0006164E"/>
    <w:rsid w:val="00062137"/>
    <w:rsid w:val="000628B5"/>
    <w:rsid w:val="00062FE1"/>
    <w:rsid w:val="000700EB"/>
    <w:rsid w:val="00070277"/>
    <w:rsid w:val="0007028C"/>
    <w:rsid w:val="00070764"/>
    <w:rsid w:val="00074767"/>
    <w:rsid w:val="000765D4"/>
    <w:rsid w:val="000772BE"/>
    <w:rsid w:val="00084968"/>
    <w:rsid w:val="00084E82"/>
    <w:rsid w:val="00085F61"/>
    <w:rsid w:val="00086DB0"/>
    <w:rsid w:val="00090092"/>
    <w:rsid w:val="00090C5C"/>
    <w:rsid w:val="00090D03"/>
    <w:rsid w:val="000922AB"/>
    <w:rsid w:val="0009230C"/>
    <w:rsid w:val="00092D3F"/>
    <w:rsid w:val="00093518"/>
    <w:rsid w:val="000956C8"/>
    <w:rsid w:val="00095FF1"/>
    <w:rsid w:val="00096CF7"/>
    <w:rsid w:val="000A0941"/>
    <w:rsid w:val="000A6686"/>
    <w:rsid w:val="000A7F06"/>
    <w:rsid w:val="000A7F41"/>
    <w:rsid w:val="000B046B"/>
    <w:rsid w:val="000B0870"/>
    <w:rsid w:val="000B3589"/>
    <w:rsid w:val="000B3D50"/>
    <w:rsid w:val="000B4449"/>
    <w:rsid w:val="000B457F"/>
    <w:rsid w:val="000B4D19"/>
    <w:rsid w:val="000B6660"/>
    <w:rsid w:val="000B6E08"/>
    <w:rsid w:val="000B7394"/>
    <w:rsid w:val="000C129A"/>
    <w:rsid w:val="000C1F8C"/>
    <w:rsid w:val="000C3ED3"/>
    <w:rsid w:val="000D2730"/>
    <w:rsid w:val="000D2EB7"/>
    <w:rsid w:val="000D5401"/>
    <w:rsid w:val="000D6CBE"/>
    <w:rsid w:val="000E3D35"/>
    <w:rsid w:val="000E5A87"/>
    <w:rsid w:val="000E6236"/>
    <w:rsid w:val="000E7656"/>
    <w:rsid w:val="000F0880"/>
    <w:rsid w:val="000F472A"/>
    <w:rsid w:val="001001D8"/>
    <w:rsid w:val="0010189C"/>
    <w:rsid w:val="0010235A"/>
    <w:rsid w:val="00103ACB"/>
    <w:rsid w:val="00104FF1"/>
    <w:rsid w:val="00106699"/>
    <w:rsid w:val="0011194C"/>
    <w:rsid w:val="00111C37"/>
    <w:rsid w:val="001134A2"/>
    <w:rsid w:val="00114135"/>
    <w:rsid w:val="001147E3"/>
    <w:rsid w:val="00114B36"/>
    <w:rsid w:val="0011606B"/>
    <w:rsid w:val="0011767D"/>
    <w:rsid w:val="001230C3"/>
    <w:rsid w:val="00126C08"/>
    <w:rsid w:val="00127827"/>
    <w:rsid w:val="00127D25"/>
    <w:rsid w:val="00131904"/>
    <w:rsid w:val="00133B99"/>
    <w:rsid w:val="00136D6C"/>
    <w:rsid w:val="00140134"/>
    <w:rsid w:val="0014126F"/>
    <w:rsid w:val="00142A08"/>
    <w:rsid w:val="001459C7"/>
    <w:rsid w:val="00145B5F"/>
    <w:rsid w:val="00146F3D"/>
    <w:rsid w:val="00150050"/>
    <w:rsid w:val="00151AA7"/>
    <w:rsid w:val="00154A9D"/>
    <w:rsid w:val="001560F9"/>
    <w:rsid w:val="00157F2E"/>
    <w:rsid w:val="00163720"/>
    <w:rsid w:val="00163E06"/>
    <w:rsid w:val="00164550"/>
    <w:rsid w:val="00164891"/>
    <w:rsid w:val="00167579"/>
    <w:rsid w:val="00167A07"/>
    <w:rsid w:val="00170DDD"/>
    <w:rsid w:val="00171B98"/>
    <w:rsid w:val="00172BC7"/>
    <w:rsid w:val="00173477"/>
    <w:rsid w:val="001744F4"/>
    <w:rsid w:val="00176DC8"/>
    <w:rsid w:val="00181904"/>
    <w:rsid w:val="00184B22"/>
    <w:rsid w:val="00187728"/>
    <w:rsid w:val="00191174"/>
    <w:rsid w:val="0019274B"/>
    <w:rsid w:val="00193356"/>
    <w:rsid w:val="001946A5"/>
    <w:rsid w:val="00195825"/>
    <w:rsid w:val="00197044"/>
    <w:rsid w:val="001A3CC1"/>
    <w:rsid w:val="001A5949"/>
    <w:rsid w:val="001A6437"/>
    <w:rsid w:val="001B0A9E"/>
    <w:rsid w:val="001B11A9"/>
    <w:rsid w:val="001B2813"/>
    <w:rsid w:val="001B3221"/>
    <w:rsid w:val="001B3D1A"/>
    <w:rsid w:val="001B50B3"/>
    <w:rsid w:val="001C0401"/>
    <w:rsid w:val="001C2013"/>
    <w:rsid w:val="001C4A0A"/>
    <w:rsid w:val="001C657B"/>
    <w:rsid w:val="001C7329"/>
    <w:rsid w:val="001C75E6"/>
    <w:rsid w:val="001D0B04"/>
    <w:rsid w:val="001D1987"/>
    <w:rsid w:val="001D2EE7"/>
    <w:rsid w:val="001D42FC"/>
    <w:rsid w:val="001D4B77"/>
    <w:rsid w:val="001D5070"/>
    <w:rsid w:val="001D54C6"/>
    <w:rsid w:val="001D5BA1"/>
    <w:rsid w:val="001D5E73"/>
    <w:rsid w:val="001D6449"/>
    <w:rsid w:val="001E1E87"/>
    <w:rsid w:val="001E1ED8"/>
    <w:rsid w:val="001E3555"/>
    <w:rsid w:val="001E4D38"/>
    <w:rsid w:val="001E748A"/>
    <w:rsid w:val="001E7C72"/>
    <w:rsid w:val="001E7FB2"/>
    <w:rsid w:val="001F0BE5"/>
    <w:rsid w:val="001F0EFE"/>
    <w:rsid w:val="001F1D84"/>
    <w:rsid w:val="001F4E34"/>
    <w:rsid w:val="001F5A23"/>
    <w:rsid w:val="00200DEA"/>
    <w:rsid w:val="002018BF"/>
    <w:rsid w:val="00202C99"/>
    <w:rsid w:val="0020450B"/>
    <w:rsid w:val="00204978"/>
    <w:rsid w:val="00210E51"/>
    <w:rsid w:val="00217F7E"/>
    <w:rsid w:val="00217FCC"/>
    <w:rsid w:val="00220F9F"/>
    <w:rsid w:val="002259D3"/>
    <w:rsid w:val="00226FBA"/>
    <w:rsid w:val="00230ABD"/>
    <w:rsid w:val="00235905"/>
    <w:rsid w:val="00236437"/>
    <w:rsid w:val="00236542"/>
    <w:rsid w:val="00237207"/>
    <w:rsid w:val="00237C25"/>
    <w:rsid w:val="00237E31"/>
    <w:rsid w:val="00240B0E"/>
    <w:rsid w:val="00241BA1"/>
    <w:rsid w:val="00243B67"/>
    <w:rsid w:val="00243F26"/>
    <w:rsid w:val="002449D3"/>
    <w:rsid w:val="0024587E"/>
    <w:rsid w:val="00247B10"/>
    <w:rsid w:val="002529C7"/>
    <w:rsid w:val="00254E12"/>
    <w:rsid w:val="002560AD"/>
    <w:rsid w:val="002574BE"/>
    <w:rsid w:val="0025755F"/>
    <w:rsid w:val="002601FC"/>
    <w:rsid w:val="0026568E"/>
    <w:rsid w:val="0026589A"/>
    <w:rsid w:val="00267EB9"/>
    <w:rsid w:val="00271FB1"/>
    <w:rsid w:val="00277534"/>
    <w:rsid w:val="00277C1C"/>
    <w:rsid w:val="002856E2"/>
    <w:rsid w:val="00285741"/>
    <w:rsid w:val="002903CD"/>
    <w:rsid w:val="002905B9"/>
    <w:rsid w:val="002931B4"/>
    <w:rsid w:val="00293BF8"/>
    <w:rsid w:val="002951A2"/>
    <w:rsid w:val="002961A5"/>
    <w:rsid w:val="00296AA5"/>
    <w:rsid w:val="002A3027"/>
    <w:rsid w:val="002A3518"/>
    <w:rsid w:val="002A4CA8"/>
    <w:rsid w:val="002A5BDB"/>
    <w:rsid w:val="002A5D44"/>
    <w:rsid w:val="002A72CF"/>
    <w:rsid w:val="002B0DE6"/>
    <w:rsid w:val="002B11BF"/>
    <w:rsid w:val="002B1A2E"/>
    <w:rsid w:val="002B1AF9"/>
    <w:rsid w:val="002B2BE8"/>
    <w:rsid w:val="002B44EB"/>
    <w:rsid w:val="002B53E9"/>
    <w:rsid w:val="002B6B4E"/>
    <w:rsid w:val="002C28F3"/>
    <w:rsid w:val="002C2D06"/>
    <w:rsid w:val="002C52CA"/>
    <w:rsid w:val="002D1227"/>
    <w:rsid w:val="002D14B3"/>
    <w:rsid w:val="002D413D"/>
    <w:rsid w:val="002E1396"/>
    <w:rsid w:val="002E208F"/>
    <w:rsid w:val="002E3CBF"/>
    <w:rsid w:val="002E5AFC"/>
    <w:rsid w:val="002E749C"/>
    <w:rsid w:val="002F1C6C"/>
    <w:rsid w:val="002F2A49"/>
    <w:rsid w:val="00301259"/>
    <w:rsid w:val="00301790"/>
    <w:rsid w:val="00301A85"/>
    <w:rsid w:val="00301DD2"/>
    <w:rsid w:val="00302A04"/>
    <w:rsid w:val="003031F3"/>
    <w:rsid w:val="00306F32"/>
    <w:rsid w:val="003110B1"/>
    <w:rsid w:val="003112AF"/>
    <w:rsid w:val="00311ED1"/>
    <w:rsid w:val="00312AA1"/>
    <w:rsid w:val="00312C3B"/>
    <w:rsid w:val="00314916"/>
    <w:rsid w:val="0031491D"/>
    <w:rsid w:val="003234C9"/>
    <w:rsid w:val="00323BC8"/>
    <w:rsid w:val="00324F33"/>
    <w:rsid w:val="00325C82"/>
    <w:rsid w:val="00326E89"/>
    <w:rsid w:val="00326F2A"/>
    <w:rsid w:val="0032762D"/>
    <w:rsid w:val="00327941"/>
    <w:rsid w:val="00327BAA"/>
    <w:rsid w:val="00327DFB"/>
    <w:rsid w:val="00334B7C"/>
    <w:rsid w:val="00335E07"/>
    <w:rsid w:val="003366E6"/>
    <w:rsid w:val="00340C7E"/>
    <w:rsid w:val="003419B2"/>
    <w:rsid w:val="00341B26"/>
    <w:rsid w:val="00341D4F"/>
    <w:rsid w:val="0034521E"/>
    <w:rsid w:val="00350028"/>
    <w:rsid w:val="0035374F"/>
    <w:rsid w:val="0036243F"/>
    <w:rsid w:val="003637AA"/>
    <w:rsid w:val="0036703F"/>
    <w:rsid w:val="00367156"/>
    <w:rsid w:val="003703E6"/>
    <w:rsid w:val="00372010"/>
    <w:rsid w:val="003734D2"/>
    <w:rsid w:val="0037365C"/>
    <w:rsid w:val="00377364"/>
    <w:rsid w:val="0038039E"/>
    <w:rsid w:val="00382835"/>
    <w:rsid w:val="00384A0A"/>
    <w:rsid w:val="00384A33"/>
    <w:rsid w:val="00390224"/>
    <w:rsid w:val="00391732"/>
    <w:rsid w:val="00392515"/>
    <w:rsid w:val="003933C3"/>
    <w:rsid w:val="0039370F"/>
    <w:rsid w:val="00394AA3"/>
    <w:rsid w:val="00396397"/>
    <w:rsid w:val="003A72F8"/>
    <w:rsid w:val="003A7E95"/>
    <w:rsid w:val="003B22C7"/>
    <w:rsid w:val="003B29FC"/>
    <w:rsid w:val="003B4665"/>
    <w:rsid w:val="003B7656"/>
    <w:rsid w:val="003C08C7"/>
    <w:rsid w:val="003C0E9D"/>
    <w:rsid w:val="003C44C7"/>
    <w:rsid w:val="003C5412"/>
    <w:rsid w:val="003D1221"/>
    <w:rsid w:val="003D15E6"/>
    <w:rsid w:val="003D7137"/>
    <w:rsid w:val="003D78CB"/>
    <w:rsid w:val="003E0AE6"/>
    <w:rsid w:val="003E1994"/>
    <w:rsid w:val="003E1B26"/>
    <w:rsid w:val="003E3962"/>
    <w:rsid w:val="003E4CDF"/>
    <w:rsid w:val="003F39B9"/>
    <w:rsid w:val="003F460A"/>
    <w:rsid w:val="003F472D"/>
    <w:rsid w:val="004016AF"/>
    <w:rsid w:val="00402595"/>
    <w:rsid w:val="00403C79"/>
    <w:rsid w:val="00404D4B"/>
    <w:rsid w:val="00406162"/>
    <w:rsid w:val="00410333"/>
    <w:rsid w:val="0041125B"/>
    <w:rsid w:val="004133E0"/>
    <w:rsid w:val="00413471"/>
    <w:rsid w:val="00416B1B"/>
    <w:rsid w:val="00417001"/>
    <w:rsid w:val="0041734C"/>
    <w:rsid w:val="00417EFE"/>
    <w:rsid w:val="00420DDA"/>
    <w:rsid w:val="00420EA5"/>
    <w:rsid w:val="004229E4"/>
    <w:rsid w:val="00422EDD"/>
    <w:rsid w:val="00424EC8"/>
    <w:rsid w:val="00426408"/>
    <w:rsid w:val="00426579"/>
    <w:rsid w:val="0042787A"/>
    <w:rsid w:val="0043110F"/>
    <w:rsid w:val="004347BA"/>
    <w:rsid w:val="00436554"/>
    <w:rsid w:val="00440836"/>
    <w:rsid w:val="0044170A"/>
    <w:rsid w:val="0044206D"/>
    <w:rsid w:val="0044243B"/>
    <w:rsid w:val="004433E6"/>
    <w:rsid w:val="004441C9"/>
    <w:rsid w:val="004456A1"/>
    <w:rsid w:val="00445BF7"/>
    <w:rsid w:val="00446F8E"/>
    <w:rsid w:val="00450112"/>
    <w:rsid w:val="00455418"/>
    <w:rsid w:val="00456AE5"/>
    <w:rsid w:val="00457F86"/>
    <w:rsid w:val="004611D2"/>
    <w:rsid w:val="00462B00"/>
    <w:rsid w:val="004633B8"/>
    <w:rsid w:val="00464DFC"/>
    <w:rsid w:val="00464F6D"/>
    <w:rsid w:val="004701D4"/>
    <w:rsid w:val="00470ACA"/>
    <w:rsid w:val="00471A5E"/>
    <w:rsid w:val="00471E5B"/>
    <w:rsid w:val="00473CB5"/>
    <w:rsid w:val="004835D7"/>
    <w:rsid w:val="00483F0A"/>
    <w:rsid w:val="00486900"/>
    <w:rsid w:val="004870CE"/>
    <w:rsid w:val="00487CAF"/>
    <w:rsid w:val="004906D4"/>
    <w:rsid w:val="0049198E"/>
    <w:rsid w:val="00491991"/>
    <w:rsid w:val="00491A33"/>
    <w:rsid w:val="004952C6"/>
    <w:rsid w:val="00495778"/>
    <w:rsid w:val="004A3245"/>
    <w:rsid w:val="004A6749"/>
    <w:rsid w:val="004A7015"/>
    <w:rsid w:val="004A791F"/>
    <w:rsid w:val="004B128F"/>
    <w:rsid w:val="004B1BA4"/>
    <w:rsid w:val="004B321D"/>
    <w:rsid w:val="004B3671"/>
    <w:rsid w:val="004B4561"/>
    <w:rsid w:val="004B63AC"/>
    <w:rsid w:val="004B7532"/>
    <w:rsid w:val="004B7C7D"/>
    <w:rsid w:val="004C2EC4"/>
    <w:rsid w:val="004C36E3"/>
    <w:rsid w:val="004C5112"/>
    <w:rsid w:val="004C7970"/>
    <w:rsid w:val="004C7A23"/>
    <w:rsid w:val="004C7C0D"/>
    <w:rsid w:val="004D0B33"/>
    <w:rsid w:val="004D0E41"/>
    <w:rsid w:val="004D38EA"/>
    <w:rsid w:val="004D5139"/>
    <w:rsid w:val="004D64EF"/>
    <w:rsid w:val="004E09D6"/>
    <w:rsid w:val="004E184F"/>
    <w:rsid w:val="004E4924"/>
    <w:rsid w:val="004E6048"/>
    <w:rsid w:val="004E65DA"/>
    <w:rsid w:val="004E6F16"/>
    <w:rsid w:val="004F138F"/>
    <w:rsid w:val="004F1B20"/>
    <w:rsid w:val="004F4135"/>
    <w:rsid w:val="004F69E1"/>
    <w:rsid w:val="004F7285"/>
    <w:rsid w:val="004F73C1"/>
    <w:rsid w:val="00500BC3"/>
    <w:rsid w:val="00501EC8"/>
    <w:rsid w:val="00503EF8"/>
    <w:rsid w:val="00504252"/>
    <w:rsid w:val="0050763F"/>
    <w:rsid w:val="00507EB4"/>
    <w:rsid w:val="005138B3"/>
    <w:rsid w:val="005153FD"/>
    <w:rsid w:val="00515D12"/>
    <w:rsid w:val="0051799B"/>
    <w:rsid w:val="00517BB3"/>
    <w:rsid w:val="005211E7"/>
    <w:rsid w:val="005214E5"/>
    <w:rsid w:val="00522540"/>
    <w:rsid w:val="0052436D"/>
    <w:rsid w:val="005247F8"/>
    <w:rsid w:val="00524939"/>
    <w:rsid w:val="005249D0"/>
    <w:rsid w:val="005250D6"/>
    <w:rsid w:val="005254A0"/>
    <w:rsid w:val="00527A29"/>
    <w:rsid w:val="00527BFD"/>
    <w:rsid w:val="00530D30"/>
    <w:rsid w:val="00532CD0"/>
    <w:rsid w:val="00533157"/>
    <w:rsid w:val="0053455C"/>
    <w:rsid w:val="00537C4B"/>
    <w:rsid w:val="005422D8"/>
    <w:rsid w:val="005432BD"/>
    <w:rsid w:val="00552709"/>
    <w:rsid w:val="0055644F"/>
    <w:rsid w:val="005565FC"/>
    <w:rsid w:val="00556642"/>
    <w:rsid w:val="005600C3"/>
    <w:rsid w:val="005636ED"/>
    <w:rsid w:val="005645BD"/>
    <w:rsid w:val="00564881"/>
    <w:rsid w:val="00571AF2"/>
    <w:rsid w:val="0057337A"/>
    <w:rsid w:val="00574114"/>
    <w:rsid w:val="0057711A"/>
    <w:rsid w:val="005807C7"/>
    <w:rsid w:val="00581037"/>
    <w:rsid w:val="00581D5A"/>
    <w:rsid w:val="005826A2"/>
    <w:rsid w:val="005859B6"/>
    <w:rsid w:val="00585FAF"/>
    <w:rsid w:val="0058733E"/>
    <w:rsid w:val="00593FB4"/>
    <w:rsid w:val="00594721"/>
    <w:rsid w:val="00597B4D"/>
    <w:rsid w:val="005A13C5"/>
    <w:rsid w:val="005A3F2A"/>
    <w:rsid w:val="005A5EF5"/>
    <w:rsid w:val="005A7A25"/>
    <w:rsid w:val="005B219A"/>
    <w:rsid w:val="005B39A0"/>
    <w:rsid w:val="005B3D34"/>
    <w:rsid w:val="005B71AF"/>
    <w:rsid w:val="005C063F"/>
    <w:rsid w:val="005C1DE3"/>
    <w:rsid w:val="005C3830"/>
    <w:rsid w:val="005C4926"/>
    <w:rsid w:val="005C4F01"/>
    <w:rsid w:val="005C5880"/>
    <w:rsid w:val="005C61D7"/>
    <w:rsid w:val="005C630C"/>
    <w:rsid w:val="005C7194"/>
    <w:rsid w:val="005D0DF3"/>
    <w:rsid w:val="005D2C76"/>
    <w:rsid w:val="005D3ADC"/>
    <w:rsid w:val="005D42B1"/>
    <w:rsid w:val="005D4A78"/>
    <w:rsid w:val="005D4E41"/>
    <w:rsid w:val="005D5F7C"/>
    <w:rsid w:val="005D62EB"/>
    <w:rsid w:val="005D7AF6"/>
    <w:rsid w:val="005E0E73"/>
    <w:rsid w:val="005E1405"/>
    <w:rsid w:val="005E157E"/>
    <w:rsid w:val="005E21C9"/>
    <w:rsid w:val="005E60EF"/>
    <w:rsid w:val="005E6A1E"/>
    <w:rsid w:val="005E6FCE"/>
    <w:rsid w:val="005E72A1"/>
    <w:rsid w:val="005F3A0B"/>
    <w:rsid w:val="00600587"/>
    <w:rsid w:val="0060081F"/>
    <w:rsid w:val="00601082"/>
    <w:rsid w:val="00601149"/>
    <w:rsid w:val="00605CF8"/>
    <w:rsid w:val="006065DE"/>
    <w:rsid w:val="00610A22"/>
    <w:rsid w:val="00612F1C"/>
    <w:rsid w:val="00615EF2"/>
    <w:rsid w:val="00623F94"/>
    <w:rsid w:val="00627363"/>
    <w:rsid w:val="006323A3"/>
    <w:rsid w:val="006339A4"/>
    <w:rsid w:val="00633D6E"/>
    <w:rsid w:val="00635F81"/>
    <w:rsid w:val="006406C7"/>
    <w:rsid w:val="00641EAE"/>
    <w:rsid w:val="006422F8"/>
    <w:rsid w:val="006441E0"/>
    <w:rsid w:val="00644D0D"/>
    <w:rsid w:val="006458F8"/>
    <w:rsid w:val="006508BB"/>
    <w:rsid w:val="006520D9"/>
    <w:rsid w:val="00655437"/>
    <w:rsid w:val="0065655D"/>
    <w:rsid w:val="0066195E"/>
    <w:rsid w:val="00661A9B"/>
    <w:rsid w:val="00663142"/>
    <w:rsid w:val="00666A81"/>
    <w:rsid w:val="0067005B"/>
    <w:rsid w:val="006705F2"/>
    <w:rsid w:val="00671087"/>
    <w:rsid w:val="00674856"/>
    <w:rsid w:val="00674AEA"/>
    <w:rsid w:val="00674B6B"/>
    <w:rsid w:val="00675371"/>
    <w:rsid w:val="00680123"/>
    <w:rsid w:val="00682BC1"/>
    <w:rsid w:val="006843F7"/>
    <w:rsid w:val="00684D07"/>
    <w:rsid w:val="00684E0D"/>
    <w:rsid w:val="00686801"/>
    <w:rsid w:val="0068745F"/>
    <w:rsid w:val="00691415"/>
    <w:rsid w:val="00694DDB"/>
    <w:rsid w:val="006972D1"/>
    <w:rsid w:val="006A18B3"/>
    <w:rsid w:val="006A1A5B"/>
    <w:rsid w:val="006A4151"/>
    <w:rsid w:val="006A5DC3"/>
    <w:rsid w:val="006A682F"/>
    <w:rsid w:val="006A77CF"/>
    <w:rsid w:val="006B1688"/>
    <w:rsid w:val="006B1822"/>
    <w:rsid w:val="006B2494"/>
    <w:rsid w:val="006B311F"/>
    <w:rsid w:val="006B34E5"/>
    <w:rsid w:val="006B4A31"/>
    <w:rsid w:val="006B4EF2"/>
    <w:rsid w:val="006B4F7D"/>
    <w:rsid w:val="006B772D"/>
    <w:rsid w:val="006C36A3"/>
    <w:rsid w:val="006C3E2E"/>
    <w:rsid w:val="006C42ED"/>
    <w:rsid w:val="006C5A64"/>
    <w:rsid w:val="006C6CBA"/>
    <w:rsid w:val="006D02B1"/>
    <w:rsid w:val="006D2F5F"/>
    <w:rsid w:val="006D3D38"/>
    <w:rsid w:val="006D3D91"/>
    <w:rsid w:val="006D3DFE"/>
    <w:rsid w:val="006E02A0"/>
    <w:rsid w:val="006E05F6"/>
    <w:rsid w:val="006E0E66"/>
    <w:rsid w:val="006E173E"/>
    <w:rsid w:val="006E272F"/>
    <w:rsid w:val="006E2DBA"/>
    <w:rsid w:val="006E4847"/>
    <w:rsid w:val="006F7A8D"/>
    <w:rsid w:val="006F7FFB"/>
    <w:rsid w:val="00701329"/>
    <w:rsid w:val="00701AD0"/>
    <w:rsid w:val="007041EA"/>
    <w:rsid w:val="0070556B"/>
    <w:rsid w:val="00710FDF"/>
    <w:rsid w:val="0071131C"/>
    <w:rsid w:val="007117DC"/>
    <w:rsid w:val="007117F4"/>
    <w:rsid w:val="007135E4"/>
    <w:rsid w:val="0071502D"/>
    <w:rsid w:val="00716215"/>
    <w:rsid w:val="0072011F"/>
    <w:rsid w:val="00720E9F"/>
    <w:rsid w:val="0072116D"/>
    <w:rsid w:val="007216E5"/>
    <w:rsid w:val="00722FE9"/>
    <w:rsid w:val="00723859"/>
    <w:rsid w:val="00723DB7"/>
    <w:rsid w:val="007311F9"/>
    <w:rsid w:val="00731AED"/>
    <w:rsid w:val="007324D1"/>
    <w:rsid w:val="007339AE"/>
    <w:rsid w:val="007342E0"/>
    <w:rsid w:val="007345EF"/>
    <w:rsid w:val="00734C0B"/>
    <w:rsid w:val="007357E9"/>
    <w:rsid w:val="00741499"/>
    <w:rsid w:val="007443FE"/>
    <w:rsid w:val="007463FA"/>
    <w:rsid w:val="00747463"/>
    <w:rsid w:val="00751104"/>
    <w:rsid w:val="00751F5C"/>
    <w:rsid w:val="0075440E"/>
    <w:rsid w:val="00757A46"/>
    <w:rsid w:val="00757B07"/>
    <w:rsid w:val="0076179F"/>
    <w:rsid w:val="007619B6"/>
    <w:rsid w:val="007619D8"/>
    <w:rsid w:val="00762671"/>
    <w:rsid w:val="00766559"/>
    <w:rsid w:val="00767122"/>
    <w:rsid w:val="007671A4"/>
    <w:rsid w:val="00767644"/>
    <w:rsid w:val="007737BE"/>
    <w:rsid w:val="00774D5C"/>
    <w:rsid w:val="00776984"/>
    <w:rsid w:val="007808BF"/>
    <w:rsid w:val="00781118"/>
    <w:rsid w:val="007830C9"/>
    <w:rsid w:val="00783B3F"/>
    <w:rsid w:val="00784678"/>
    <w:rsid w:val="00790648"/>
    <w:rsid w:val="00791CE7"/>
    <w:rsid w:val="007959C7"/>
    <w:rsid w:val="00797B16"/>
    <w:rsid w:val="00797E59"/>
    <w:rsid w:val="007A05DB"/>
    <w:rsid w:val="007A0969"/>
    <w:rsid w:val="007A0E89"/>
    <w:rsid w:val="007A1817"/>
    <w:rsid w:val="007A1890"/>
    <w:rsid w:val="007A1D10"/>
    <w:rsid w:val="007A3322"/>
    <w:rsid w:val="007A5361"/>
    <w:rsid w:val="007B6CC3"/>
    <w:rsid w:val="007C2008"/>
    <w:rsid w:val="007C352B"/>
    <w:rsid w:val="007C7A09"/>
    <w:rsid w:val="007D2C5A"/>
    <w:rsid w:val="007D518C"/>
    <w:rsid w:val="007D5A6E"/>
    <w:rsid w:val="007D79B6"/>
    <w:rsid w:val="007E6BB9"/>
    <w:rsid w:val="007F0EE4"/>
    <w:rsid w:val="007F7E89"/>
    <w:rsid w:val="0080366D"/>
    <w:rsid w:val="00804114"/>
    <w:rsid w:val="008068D3"/>
    <w:rsid w:val="00806D78"/>
    <w:rsid w:val="00807FDF"/>
    <w:rsid w:val="00810564"/>
    <w:rsid w:val="008107EE"/>
    <w:rsid w:val="008111B7"/>
    <w:rsid w:val="0081332F"/>
    <w:rsid w:val="00815118"/>
    <w:rsid w:val="008159E7"/>
    <w:rsid w:val="00815BDC"/>
    <w:rsid w:val="00820721"/>
    <w:rsid w:val="00821B9B"/>
    <w:rsid w:val="00822912"/>
    <w:rsid w:val="00822BE3"/>
    <w:rsid w:val="00825DAB"/>
    <w:rsid w:val="0082705F"/>
    <w:rsid w:val="00831252"/>
    <w:rsid w:val="00833938"/>
    <w:rsid w:val="00835367"/>
    <w:rsid w:val="00840952"/>
    <w:rsid w:val="00840E19"/>
    <w:rsid w:val="00844C3A"/>
    <w:rsid w:val="00845848"/>
    <w:rsid w:val="00847DE4"/>
    <w:rsid w:val="00851F42"/>
    <w:rsid w:val="00852303"/>
    <w:rsid w:val="0085234A"/>
    <w:rsid w:val="0085382E"/>
    <w:rsid w:val="00855007"/>
    <w:rsid w:val="00856195"/>
    <w:rsid w:val="00857460"/>
    <w:rsid w:val="008578E7"/>
    <w:rsid w:val="00857D06"/>
    <w:rsid w:val="00857F7A"/>
    <w:rsid w:val="00860A39"/>
    <w:rsid w:val="00862B66"/>
    <w:rsid w:val="00863BD0"/>
    <w:rsid w:val="00863E14"/>
    <w:rsid w:val="008652F4"/>
    <w:rsid w:val="0086580B"/>
    <w:rsid w:val="008659E1"/>
    <w:rsid w:val="00866A15"/>
    <w:rsid w:val="00867665"/>
    <w:rsid w:val="00870012"/>
    <w:rsid w:val="00870046"/>
    <w:rsid w:val="008723FC"/>
    <w:rsid w:val="00874371"/>
    <w:rsid w:val="008758EC"/>
    <w:rsid w:val="0087646C"/>
    <w:rsid w:val="0087711F"/>
    <w:rsid w:val="00877A18"/>
    <w:rsid w:val="00880ECA"/>
    <w:rsid w:val="0088156A"/>
    <w:rsid w:val="008818A3"/>
    <w:rsid w:val="00884694"/>
    <w:rsid w:val="00884DB8"/>
    <w:rsid w:val="008863C5"/>
    <w:rsid w:val="008870D1"/>
    <w:rsid w:val="008921ED"/>
    <w:rsid w:val="00892A1D"/>
    <w:rsid w:val="00892A5C"/>
    <w:rsid w:val="008966EF"/>
    <w:rsid w:val="00896C53"/>
    <w:rsid w:val="008A15CD"/>
    <w:rsid w:val="008A17CF"/>
    <w:rsid w:val="008A34C0"/>
    <w:rsid w:val="008A5C43"/>
    <w:rsid w:val="008A78A2"/>
    <w:rsid w:val="008B014C"/>
    <w:rsid w:val="008B7625"/>
    <w:rsid w:val="008C114A"/>
    <w:rsid w:val="008C1926"/>
    <w:rsid w:val="008C28C6"/>
    <w:rsid w:val="008C3CA2"/>
    <w:rsid w:val="008C42C5"/>
    <w:rsid w:val="008C43BE"/>
    <w:rsid w:val="008C5E70"/>
    <w:rsid w:val="008C72A0"/>
    <w:rsid w:val="008C7C64"/>
    <w:rsid w:val="008D0E1E"/>
    <w:rsid w:val="008D0EB9"/>
    <w:rsid w:val="008D193F"/>
    <w:rsid w:val="008D1F32"/>
    <w:rsid w:val="008D3DA6"/>
    <w:rsid w:val="008D704A"/>
    <w:rsid w:val="008E0B72"/>
    <w:rsid w:val="008E550C"/>
    <w:rsid w:val="008F5A0A"/>
    <w:rsid w:val="008F759F"/>
    <w:rsid w:val="00900166"/>
    <w:rsid w:val="00901F89"/>
    <w:rsid w:val="0091325E"/>
    <w:rsid w:val="00914D82"/>
    <w:rsid w:val="00916AF4"/>
    <w:rsid w:val="00921133"/>
    <w:rsid w:val="00921B24"/>
    <w:rsid w:val="00922E21"/>
    <w:rsid w:val="009234E9"/>
    <w:rsid w:val="0092447D"/>
    <w:rsid w:val="009245C0"/>
    <w:rsid w:val="00924C4C"/>
    <w:rsid w:val="00927176"/>
    <w:rsid w:val="00935A6A"/>
    <w:rsid w:val="009401D4"/>
    <w:rsid w:val="009416B2"/>
    <w:rsid w:val="0094552A"/>
    <w:rsid w:val="009471DD"/>
    <w:rsid w:val="00952968"/>
    <w:rsid w:val="0095400F"/>
    <w:rsid w:val="00956A01"/>
    <w:rsid w:val="009616C0"/>
    <w:rsid w:val="0096537A"/>
    <w:rsid w:val="009654CC"/>
    <w:rsid w:val="0096592D"/>
    <w:rsid w:val="009663BE"/>
    <w:rsid w:val="00966913"/>
    <w:rsid w:val="00966B8B"/>
    <w:rsid w:val="0096760B"/>
    <w:rsid w:val="00970B30"/>
    <w:rsid w:val="0097144E"/>
    <w:rsid w:val="00971787"/>
    <w:rsid w:val="00971F3F"/>
    <w:rsid w:val="00972C70"/>
    <w:rsid w:val="009773A1"/>
    <w:rsid w:val="00980631"/>
    <w:rsid w:val="009816EB"/>
    <w:rsid w:val="00981DBE"/>
    <w:rsid w:val="00986539"/>
    <w:rsid w:val="0099116A"/>
    <w:rsid w:val="00992765"/>
    <w:rsid w:val="00993161"/>
    <w:rsid w:val="00993CCA"/>
    <w:rsid w:val="0099461F"/>
    <w:rsid w:val="00995405"/>
    <w:rsid w:val="00995FC5"/>
    <w:rsid w:val="0099622F"/>
    <w:rsid w:val="0099671C"/>
    <w:rsid w:val="00997989"/>
    <w:rsid w:val="009A1FD1"/>
    <w:rsid w:val="009A6AB8"/>
    <w:rsid w:val="009B2223"/>
    <w:rsid w:val="009B3020"/>
    <w:rsid w:val="009B5C75"/>
    <w:rsid w:val="009B62E3"/>
    <w:rsid w:val="009B6757"/>
    <w:rsid w:val="009B706A"/>
    <w:rsid w:val="009B7D40"/>
    <w:rsid w:val="009C5155"/>
    <w:rsid w:val="009C5E48"/>
    <w:rsid w:val="009C5E6A"/>
    <w:rsid w:val="009C70A0"/>
    <w:rsid w:val="009C7BF8"/>
    <w:rsid w:val="009D13B7"/>
    <w:rsid w:val="009D15D5"/>
    <w:rsid w:val="009D15EA"/>
    <w:rsid w:val="009D3ACB"/>
    <w:rsid w:val="009D517A"/>
    <w:rsid w:val="009D5A55"/>
    <w:rsid w:val="009E04A3"/>
    <w:rsid w:val="009E0F00"/>
    <w:rsid w:val="009E24F5"/>
    <w:rsid w:val="009E2AFB"/>
    <w:rsid w:val="009E2EB6"/>
    <w:rsid w:val="009E7FDC"/>
    <w:rsid w:val="009F0747"/>
    <w:rsid w:val="009F091C"/>
    <w:rsid w:val="009F4635"/>
    <w:rsid w:val="009F4C7A"/>
    <w:rsid w:val="00A00333"/>
    <w:rsid w:val="00A00363"/>
    <w:rsid w:val="00A0299C"/>
    <w:rsid w:val="00A04368"/>
    <w:rsid w:val="00A0518B"/>
    <w:rsid w:val="00A05E04"/>
    <w:rsid w:val="00A06893"/>
    <w:rsid w:val="00A0761F"/>
    <w:rsid w:val="00A11F6F"/>
    <w:rsid w:val="00A12724"/>
    <w:rsid w:val="00A12E01"/>
    <w:rsid w:val="00A15430"/>
    <w:rsid w:val="00A17B78"/>
    <w:rsid w:val="00A20EEB"/>
    <w:rsid w:val="00A21D6E"/>
    <w:rsid w:val="00A237EB"/>
    <w:rsid w:val="00A23DC1"/>
    <w:rsid w:val="00A25516"/>
    <w:rsid w:val="00A264C1"/>
    <w:rsid w:val="00A26CB1"/>
    <w:rsid w:val="00A326F5"/>
    <w:rsid w:val="00A34073"/>
    <w:rsid w:val="00A3487B"/>
    <w:rsid w:val="00A36363"/>
    <w:rsid w:val="00A417AA"/>
    <w:rsid w:val="00A423B5"/>
    <w:rsid w:val="00A42F8A"/>
    <w:rsid w:val="00A44B7E"/>
    <w:rsid w:val="00A452F4"/>
    <w:rsid w:val="00A47418"/>
    <w:rsid w:val="00A509E5"/>
    <w:rsid w:val="00A528EB"/>
    <w:rsid w:val="00A52AD6"/>
    <w:rsid w:val="00A52E11"/>
    <w:rsid w:val="00A55CE9"/>
    <w:rsid w:val="00A604C7"/>
    <w:rsid w:val="00A6140D"/>
    <w:rsid w:val="00A620F6"/>
    <w:rsid w:val="00A6309D"/>
    <w:rsid w:val="00A66F74"/>
    <w:rsid w:val="00A7208E"/>
    <w:rsid w:val="00A72AB6"/>
    <w:rsid w:val="00A74066"/>
    <w:rsid w:val="00A760D3"/>
    <w:rsid w:val="00A7724F"/>
    <w:rsid w:val="00A7796F"/>
    <w:rsid w:val="00A83656"/>
    <w:rsid w:val="00A85263"/>
    <w:rsid w:val="00A868D9"/>
    <w:rsid w:val="00A86EEC"/>
    <w:rsid w:val="00A87144"/>
    <w:rsid w:val="00A875A3"/>
    <w:rsid w:val="00A87FD4"/>
    <w:rsid w:val="00A9049B"/>
    <w:rsid w:val="00A905FF"/>
    <w:rsid w:val="00A90B13"/>
    <w:rsid w:val="00A91349"/>
    <w:rsid w:val="00A9215F"/>
    <w:rsid w:val="00A93351"/>
    <w:rsid w:val="00A942BD"/>
    <w:rsid w:val="00A95EEC"/>
    <w:rsid w:val="00AA0CFE"/>
    <w:rsid w:val="00AA14A4"/>
    <w:rsid w:val="00AA19D1"/>
    <w:rsid w:val="00AA38E6"/>
    <w:rsid w:val="00AA410A"/>
    <w:rsid w:val="00AA5CF2"/>
    <w:rsid w:val="00AA7F80"/>
    <w:rsid w:val="00AB16CA"/>
    <w:rsid w:val="00AB2113"/>
    <w:rsid w:val="00AB4DF7"/>
    <w:rsid w:val="00AB765D"/>
    <w:rsid w:val="00AC14FC"/>
    <w:rsid w:val="00AC3C7F"/>
    <w:rsid w:val="00AC62E0"/>
    <w:rsid w:val="00AD0B4E"/>
    <w:rsid w:val="00AD22C8"/>
    <w:rsid w:val="00AD2DCB"/>
    <w:rsid w:val="00AD3E33"/>
    <w:rsid w:val="00AD3E3F"/>
    <w:rsid w:val="00AD572A"/>
    <w:rsid w:val="00AD5BC9"/>
    <w:rsid w:val="00AD7DCB"/>
    <w:rsid w:val="00AD7F59"/>
    <w:rsid w:val="00AE0647"/>
    <w:rsid w:val="00AE0E1C"/>
    <w:rsid w:val="00AE2DBF"/>
    <w:rsid w:val="00AE318E"/>
    <w:rsid w:val="00AE33E0"/>
    <w:rsid w:val="00AE64D6"/>
    <w:rsid w:val="00AF020B"/>
    <w:rsid w:val="00AF447A"/>
    <w:rsid w:val="00AF67AB"/>
    <w:rsid w:val="00AF7079"/>
    <w:rsid w:val="00B0068C"/>
    <w:rsid w:val="00B006FB"/>
    <w:rsid w:val="00B02C11"/>
    <w:rsid w:val="00B05263"/>
    <w:rsid w:val="00B05E6F"/>
    <w:rsid w:val="00B0656F"/>
    <w:rsid w:val="00B102F8"/>
    <w:rsid w:val="00B15EFD"/>
    <w:rsid w:val="00B24F10"/>
    <w:rsid w:val="00B2588E"/>
    <w:rsid w:val="00B25D7F"/>
    <w:rsid w:val="00B27DC7"/>
    <w:rsid w:val="00B31B61"/>
    <w:rsid w:val="00B31D68"/>
    <w:rsid w:val="00B320C7"/>
    <w:rsid w:val="00B36BB5"/>
    <w:rsid w:val="00B3720A"/>
    <w:rsid w:val="00B45858"/>
    <w:rsid w:val="00B459A1"/>
    <w:rsid w:val="00B51CD6"/>
    <w:rsid w:val="00B524CA"/>
    <w:rsid w:val="00B525E9"/>
    <w:rsid w:val="00B53496"/>
    <w:rsid w:val="00B53AEC"/>
    <w:rsid w:val="00B53F5C"/>
    <w:rsid w:val="00B54EEF"/>
    <w:rsid w:val="00B551A0"/>
    <w:rsid w:val="00B55B3E"/>
    <w:rsid w:val="00B55DE3"/>
    <w:rsid w:val="00B612D8"/>
    <w:rsid w:val="00B61E9B"/>
    <w:rsid w:val="00B634EA"/>
    <w:rsid w:val="00B63F11"/>
    <w:rsid w:val="00B66D7A"/>
    <w:rsid w:val="00B66E3F"/>
    <w:rsid w:val="00B715E3"/>
    <w:rsid w:val="00B71AAC"/>
    <w:rsid w:val="00B72A33"/>
    <w:rsid w:val="00B72B80"/>
    <w:rsid w:val="00B74CEC"/>
    <w:rsid w:val="00B74DF2"/>
    <w:rsid w:val="00B755DE"/>
    <w:rsid w:val="00B75CA9"/>
    <w:rsid w:val="00B76D3F"/>
    <w:rsid w:val="00B76D9D"/>
    <w:rsid w:val="00B813D5"/>
    <w:rsid w:val="00B8226B"/>
    <w:rsid w:val="00B84233"/>
    <w:rsid w:val="00B8623A"/>
    <w:rsid w:val="00B92DDE"/>
    <w:rsid w:val="00B934DF"/>
    <w:rsid w:val="00B938DD"/>
    <w:rsid w:val="00B94B5C"/>
    <w:rsid w:val="00B97B8C"/>
    <w:rsid w:val="00BA1E55"/>
    <w:rsid w:val="00BA2266"/>
    <w:rsid w:val="00BA353C"/>
    <w:rsid w:val="00BA374D"/>
    <w:rsid w:val="00BA68B3"/>
    <w:rsid w:val="00BB5DDA"/>
    <w:rsid w:val="00BB6A45"/>
    <w:rsid w:val="00BB7D76"/>
    <w:rsid w:val="00BC017F"/>
    <w:rsid w:val="00BC0EAD"/>
    <w:rsid w:val="00BC5D1C"/>
    <w:rsid w:val="00BC776A"/>
    <w:rsid w:val="00BC7E50"/>
    <w:rsid w:val="00BD0639"/>
    <w:rsid w:val="00BD226D"/>
    <w:rsid w:val="00BD448D"/>
    <w:rsid w:val="00BD5BA0"/>
    <w:rsid w:val="00BD7091"/>
    <w:rsid w:val="00BE3D02"/>
    <w:rsid w:val="00BE4CD9"/>
    <w:rsid w:val="00BE523B"/>
    <w:rsid w:val="00BF1519"/>
    <w:rsid w:val="00BF185F"/>
    <w:rsid w:val="00BF1F4C"/>
    <w:rsid w:val="00BF5807"/>
    <w:rsid w:val="00BF59E1"/>
    <w:rsid w:val="00BF7080"/>
    <w:rsid w:val="00BF7118"/>
    <w:rsid w:val="00C00C58"/>
    <w:rsid w:val="00C00D51"/>
    <w:rsid w:val="00C035A9"/>
    <w:rsid w:val="00C03D7E"/>
    <w:rsid w:val="00C05687"/>
    <w:rsid w:val="00C05BEE"/>
    <w:rsid w:val="00C068D6"/>
    <w:rsid w:val="00C113CA"/>
    <w:rsid w:val="00C11BCA"/>
    <w:rsid w:val="00C1230E"/>
    <w:rsid w:val="00C1405B"/>
    <w:rsid w:val="00C20D4D"/>
    <w:rsid w:val="00C210AF"/>
    <w:rsid w:val="00C22D5E"/>
    <w:rsid w:val="00C23AB0"/>
    <w:rsid w:val="00C24910"/>
    <w:rsid w:val="00C24DF1"/>
    <w:rsid w:val="00C25B42"/>
    <w:rsid w:val="00C25DBA"/>
    <w:rsid w:val="00C25E14"/>
    <w:rsid w:val="00C267B6"/>
    <w:rsid w:val="00C27468"/>
    <w:rsid w:val="00C27F00"/>
    <w:rsid w:val="00C32138"/>
    <w:rsid w:val="00C32583"/>
    <w:rsid w:val="00C3723E"/>
    <w:rsid w:val="00C41899"/>
    <w:rsid w:val="00C430C6"/>
    <w:rsid w:val="00C44C16"/>
    <w:rsid w:val="00C452AD"/>
    <w:rsid w:val="00C465AE"/>
    <w:rsid w:val="00C4672B"/>
    <w:rsid w:val="00C51484"/>
    <w:rsid w:val="00C51C60"/>
    <w:rsid w:val="00C52007"/>
    <w:rsid w:val="00C53975"/>
    <w:rsid w:val="00C5490D"/>
    <w:rsid w:val="00C55E62"/>
    <w:rsid w:val="00C562A9"/>
    <w:rsid w:val="00C61323"/>
    <w:rsid w:val="00C61DFF"/>
    <w:rsid w:val="00C6349E"/>
    <w:rsid w:val="00C63DC6"/>
    <w:rsid w:val="00C6684A"/>
    <w:rsid w:val="00C67387"/>
    <w:rsid w:val="00C67CE9"/>
    <w:rsid w:val="00C716B9"/>
    <w:rsid w:val="00C75F87"/>
    <w:rsid w:val="00C800BB"/>
    <w:rsid w:val="00C81109"/>
    <w:rsid w:val="00C82531"/>
    <w:rsid w:val="00C84707"/>
    <w:rsid w:val="00C84941"/>
    <w:rsid w:val="00C84B8A"/>
    <w:rsid w:val="00C8791D"/>
    <w:rsid w:val="00C9104A"/>
    <w:rsid w:val="00C91643"/>
    <w:rsid w:val="00C92BB8"/>
    <w:rsid w:val="00C93B2F"/>
    <w:rsid w:val="00C95B26"/>
    <w:rsid w:val="00C96BC3"/>
    <w:rsid w:val="00C974BD"/>
    <w:rsid w:val="00CA2B72"/>
    <w:rsid w:val="00CA3B78"/>
    <w:rsid w:val="00CA427F"/>
    <w:rsid w:val="00CA53F7"/>
    <w:rsid w:val="00CA5AB6"/>
    <w:rsid w:val="00CA6201"/>
    <w:rsid w:val="00CB2D71"/>
    <w:rsid w:val="00CB39C8"/>
    <w:rsid w:val="00CB551B"/>
    <w:rsid w:val="00CC0706"/>
    <w:rsid w:val="00CC2EC4"/>
    <w:rsid w:val="00CC370C"/>
    <w:rsid w:val="00CC386F"/>
    <w:rsid w:val="00CC3F96"/>
    <w:rsid w:val="00CC4101"/>
    <w:rsid w:val="00CC4122"/>
    <w:rsid w:val="00CC4658"/>
    <w:rsid w:val="00CC4BD4"/>
    <w:rsid w:val="00CC6D6A"/>
    <w:rsid w:val="00CC7513"/>
    <w:rsid w:val="00CD03BD"/>
    <w:rsid w:val="00CD3938"/>
    <w:rsid w:val="00CD3E3B"/>
    <w:rsid w:val="00CD40FF"/>
    <w:rsid w:val="00CD460E"/>
    <w:rsid w:val="00CD7D47"/>
    <w:rsid w:val="00CE1EF7"/>
    <w:rsid w:val="00CE242D"/>
    <w:rsid w:val="00CE3305"/>
    <w:rsid w:val="00CE5FA5"/>
    <w:rsid w:val="00CE66AC"/>
    <w:rsid w:val="00CF3792"/>
    <w:rsid w:val="00CF3FD9"/>
    <w:rsid w:val="00CF59B0"/>
    <w:rsid w:val="00CF5F68"/>
    <w:rsid w:val="00D005BB"/>
    <w:rsid w:val="00D00E47"/>
    <w:rsid w:val="00D02A16"/>
    <w:rsid w:val="00D04564"/>
    <w:rsid w:val="00D0517F"/>
    <w:rsid w:val="00D076A5"/>
    <w:rsid w:val="00D07BED"/>
    <w:rsid w:val="00D10CEC"/>
    <w:rsid w:val="00D113CF"/>
    <w:rsid w:val="00D12AB2"/>
    <w:rsid w:val="00D12E57"/>
    <w:rsid w:val="00D13F7F"/>
    <w:rsid w:val="00D14C17"/>
    <w:rsid w:val="00D157E1"/>
    <w:rsid w:val="00D16857"/>
    <w:rsid w:val="00D22471"/>
    <w:rsid w:val="00D22EB2"/>
    <w:rsid w:val="00D25430"/>
    <w:rsid w:val="00D25A5F"/>
    <w:rsid w:val="00D25F63"/>
    <w:rsid w:val="00D33CC5"/>
    <w:rsid w:val="00D35130"/>
    <w:rsid w:val="00D419FB"/>
    <w:rsid w:val="00D41B53"/>
    <w:rsid w:val="00D45AC0"/>
    <w:rsid w:val="00D4784B"/>
    <w:rsid w:val="00D51209"/>
    <w:rsid w:val="00D53BF0"/>
    <w:rsid w:val="00D54774"/>
    <w:rsid w:val="00D561A6"/>
    <w:rsid w:val="00D638F1"/>
    <w:rsid w:val="00D65F15"/>
    <w:rsid w:val="00D66582"/>
    <w:rsid w:val="00D67E17"/>
    <w:rsid w:val="00D70709"/>
    <w:rsid w:val="00D70FDF"/>
    <w:rsid w:val="00D732BE"/>
    <w:rsid w:val="00D74A1D"/>
    <w:rsid w:val="00D86969"/>
    <w:rsid w:val="00D86F65"/>
    <w:rsid w:val="00D87E2F"/>
    <w:rsid w:val="00D907BB"/>
    <w:rsid w:val="00D9751F"/>
    <w:rsid w:val="00DA2518"/>
    <w:rsid w:val="00DA28E3"/>
    <w:rsid w:val="00DA7517"/>
    <w:rsid w:val="00DA759C"/>
    <w:rsid w:val="00DB0A67"/>
    <w:rsid w:val="00DB0B98"/>
    <w:rsid w:val="00DB1F7E"/>
    <w:rsid w:val="00DB42B8"/>
    <w:rsid w:val="00DB7AE4"/>
    <w:rsid w:val="00DB7D9F"/>
    <w:rsid w:val="00DC1069"/>
    <w:rsid w:val="00DC78D1"/>
    <w:rsid w:val="00DC7917"/>
    <w:rsid w:val="00DD048C"/>
    <w:rsid w:val="00DD15A5"/>
    <w:rsid w:val="00DD17B0"/>
    <w:rsid w:val="00DD264D"/>
    <w:rsid w:val="00DD2A2F"/>
    <w:rsid w:val="00DD4F03"/>
    <w:rsid w:val="00DD599A"/>
    <w:rsid w:val="00DD63DB"/>
    <w:rsid w:val="00DE3765"/>
    <w:rsid w:val="00DE41B1"/>
    <w:rsid w:val="00DE5B9F"/>
    <w:rsid w:val="00DE676A"/>
    <w:rsid w:val="00DE70EA"/>
    <w:rsid w:val="00DE7954"/>
    <w:rsid w:val="00DF08B0"/>
    <w:rsid w:val="00DF4491"/>
    <w:rsid w:val="00DF7E5C"/>
    <w:rsid w:val="00E0029A"/>
    <w:rsid w:val="00E02954"/>
    <w:rsid w:val="00E03480"/>
    <w:rsid w:val="00E047D4"/>
    <w:rsid w:val="00E1178B"/>
    <w:rsid w:val="00E120DC"/>
    <w:rsid w:val="00E14A02"/>
    <w:rsid w:val="00E16329"/>
    <w:rsid w:val="00E1652A"/>
    <w:rsid w:val="00E16D03"/>
    <w:rsid w:val="00E20F92"/>
    <w:rsid w:val="00E21BBA"/>
    <w:rsid w:val="00E21ECF"/>
    <w:rsid w:val="00E239EA"/>
    <w:rsid w:val="00E24D53"/>
    <w:rsid w:val="00E318B3"/>
    <w:rsid w:val="00E323E5"/>
    <w:rsid w:val="00E336B7"/>
    <w:rsid w:val="00E340C9"/>
    <w:rsid w:val="00E34647"/>
    <w:rsid w:val="00E34650"/>
    <w:rsid w:val="00E36008"/>
    <w:rsid w:val="00E41757"/>
    <w:rsid w:val="00E43120"/>
    <w:rsid w:val="00E433F1"/>
    <w:rsid w:val="00E45D80"/>
    <w:rsid w:val="00E50244"/>
    <w:rsid w:val="00E504D6"/>
    <w:rsid w:val="00E50A01"/>
    <w:rsid w:val="00E516FE"/>
    <w:rsid w:val="00E52418"/>
    <w:rsid w:val="00E52AD3"/>
    <w:rsid w:val="00E538FC"/>
    <w:rsid w:val="00E541B9"/>
    <w:rsid w:val="00E54F56"/>
    <w:rsid w:val="00E554C3"/>
    <w:rsid w:val="00E57D34"/>
    <w:rsid w:val="00E60E67"/>
    <w:rsid w:val="00E62B3E"/>
    <w:rsid w:val="00E638C1"/>
    <w:rsid w:val="00E6488E"/>
    <w:rsid w:val="00E64CA2"/>
    <w:rsid w:val="00E661F9"/>
    <w:rsid w:val="00E66FFD"/>
    <w:rsid w:val="00E67283"/>
    <w:rsid w:val="00E67B4F"/>
    <w:rsid w:val="00E67E67"/>
    <w:rsid w:val="00E67E9D"/>
    <w:rsid w:val="00E70D6A"/>
    <w:rsid w:val="00E718C0"/>
    <w:rsid w:val="00E7200A"/>
    <w:rsid w:val="00E73CDC"/>
    <w:rsid w:val="00E74920"/>
    <w:rsid w:val="00E74AF6"/>
    <w:rsid w:val="00E80A14"/>
    <w:rsid w:val="00E8195E"/>
    <w:rsid w:val="00E82B95"/>
    <w:rsid w:val="00E83263"/>
    <w:rsid w:val="00E83F6E"/>
    <w:rsid w:val="00E84ADC"/>
    <w:rsid w:val="00E85200"/>
    <w:rsid w:val="00E95B17"/>
    <w:rsid w:val="00E97BBE"/>
    <w:rsid w:val="00E97E16"/>
    <w:rsid w:val="00EA0488"/>
    <w:rsid w:val="00EA1267"/>
    <w:rsid w:val="00EA1B24"/>
    <w:rsid w:val="00EA3145"/>
    <w:rsid w:val="00EA56C0"/>
    <w:rsid w:val="00EA7CCA"/>
    <w:rsid w:val="00EB0A31"/>
    <w:rsid w:val="00EB1C05"/>
    <w:rsid w:val="00EB20BF"/>
    <w:rsid w:val="00EB2338"/>
    <w:rsid w:val="00EB2862"/>
    <w:rsid w:val="00EB5262"/>
    <w:rsid w:val="00EB5DC8"/>
    <w:rsid w:val="00EB66B5"/>
    <w:rsid w:val="00EC0BF3"/>
    <w:rsid w:val="00EC0DC3"/>
    <w:rsid w:val="00EC2DF7"/>
    <w:rsid w:val="00EC5F00"/>
    <w:rsid w:val="00ED0C79"/>
    <w:rsid w:val="00ED6D9E"/>
    <w:rsid w:val="00EE025D"/>
    <w:rsid w:val="00EE0ABE"/>
    <w:rsid w:val="00EE13D2"/>
    <w:rsid w:val="00EE3C59"/>
    <w:rsid w:val="00EE637C"/>
    <w:rsid w:val="00EF44B9"/>
    <w:rsid w:val="00EF478D"/>
    <w:rsid w:val="00EF5A38"/>
    <w:rsid w:val="00EF60EF"/>
    <w:rsid w:val="00F011EC"/>
    <w:rsid w:val="00F02FC8"/>
    <w:rsid w:val="00F0416E"/>
    <w:rsid w:val="00F06CFA"/>
    <w:rsid w:val="00F0752D"/>
    <w:rsid w:val="00F13340"/>
    <w:rsid w:val="00F13D01"/>
    <w:rsid w:val="00F13F29"/>
    <w:rsid w:val="00F14377"/>
    <w:rsid w:val="00F145B7"/>
    <w:rsid w:val="00F160D0"/>
    <w:rsid w:val="00F164E8"/>
    <w:rsid w:val="00F16AB0"/>
    <w:rsid w:val="00F2214A"/>
    <w:rsid w:val="00F2270A"/>
    <w:rsid w:val="00F22FFA"/>
    <w:rsid w:val="00F26B0E"/>
    <w:rsid w:val="00F33286"/>
    <w:rsid w:val="00F33E7B"/>
    <w:rsid w:val="00F43715"/>
    <w:rsid w:val="00F4561E"/>
    <w:rsid w:val="00F459C4"/>
    <w:rsid w:val="00F4741E"/>
    <w:rsid w:val="00F5238B"/>
    <w:rsid w:val="00F544CE"/>
    <w:rsid w:val="00F55019"/>
    <w:rsid w:val="00F55574"/>
    <w:rsid w:val="00F55A5F"/>
    <w:rsid w:val="00F5720C"/>
    <w:rsid w:val="00F574D2"/>
    <w:rsid w:val="00F65DC8"/>
    <w:rsid w:val="00F66E5E"/>
    <w:rsid w:val="00F6714F"/>
    <w:rsid w:val="00F674F8"/>
    <w:rsid w:val="00F7000F"/>
    <w:rsid w:val="00F70BCB"/>
    <w:rsid w:val="00F727B7"/>
    <w:rsid w:val="00F74403"/>
    <w:rsid w:val="00F74E87"/>
    <w:rsid w:val="00F75371"/>
    <w:rsid w:val="00F77B11"/>
    <w:rsid w:val="00F77B16"/>
    <w:rsid w:val="00F82337"/>
    <w:rsid w:val="00F82AA0"/>
    <w:rsid w:val="00F84050"/>
    <w:rsid w:val="00F9027F"/>
    <w:rsid w:val="00F90462"/>
    <w:rsid w:val="00F90645"/>
    <w:rsid w:val="00F91588"/>
    <w:rsid w:val="00F95C97"/>
    <w:rsid w:val="00F95F0E"/>
    <w:rsid w:val="00FA115A"/>
    <w:rsid w:val="00FA1ABF"/>
    <w:rsid w:val="00FA2464"/>
    <w:rsid w:val="00FA2982"/>
    <w:rsid w:val="00FA525C"/>
    <w:rsid w:val="00FA60EB"/>
    <w:rsid w:val="00FA630E"/>
    <w:rsid w:val="00FA745C"/>
    <w:rsid w:val="00FB060A"/>
    <w:rsid w:val="00FB2033"/>
    <w:rsid w:val="00FB7174"/>
    <w:rsid w:val="00FB7B03"/>
    <w:rsid w:val="00FC0008"/>
    <w:rsid w:val="00FC2F50"/>
    <w:rsid w:val="00FC7301"/>
    <w:rsid w:val="00FD33EA"/>
    <w:rsid w:val="00FD4F10"/>
    <w:rsid w:val="00FE2FD3"/>
    <w:rsid w:val="00FE4E42"/>
    <w:rsid w:val="00FE72F0"/>
    <w:rsid w:val="00FE7936"/>
    <w:rsid w:val="00FE7C0E"/>
    <w:rsid w:val="00FF09F7"/>
    <w:rsid w:val="00FF0CEB"/>
    <w:rsid w:val="00FF5DFA"/>
    <w:rsid w:val="00FF5ECF"/>
    <w:rsid w:val="22806419"/>
    <w:rsid w:val="745259A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F05A"/>
  <w15:chartTrackingRefBased/>
  <w15:docId w15:val="{E317D4A9-CE59-45C7-8F4A-E7308494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6CA"/>
    <w:pPr>
      <w:spacing w:after="200" w:line="252" w:lineRule="auto"/>
      <w:jc w:val="both"/>
    </w:pPr>
    <w:rPr>
      <w:sz w:val="22"/>
      <w:szCs w:val="24"/>
      <w:lang w:eastAsia="en-US"/>
    </w:rPr>
  </w:style>
  <w:style w:type="paragraph" w:styleId="Nadpis1">
    <w:name w:val="heading 1"/>
    <w:basedOn w:val="Normln"/>
    <w:next w:val="Normln"/>
    <w:link w:val="Nadpis1Char"/>
    <w:uiPriority w:val="5"/>
    <w:qFormat/>
    <w:rsid w:val="00AB16CA"/>
    <w:pPr>
      <w:keepNext/>
      <w:keepLines/>
      <w:suppressAutoHyphens/>
      <w:jc w:val="center"/>
      <w:outlineLvl w:val="0"/>
    </w:pPr>
    <w:rPr>
      <w:rFonts w:eastAsia="Times New Roman"/>
      <w:b/>
      <w:bCs/>
      <w:sz w:val="48"/>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27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765"/>
  </w:style>
  <w:style w:type="paragraph" w:styleId="Zpat">
    <w:name w:val="footer"/>
    <w:basedOn w:val="Normln"/>
    <w:link w:val="ZpatChar"/>
    <w:uiPriority w:val="99"/>
    <w:unhideWhenUsed/>
    <w:rsid w:val="00992765"/>
    <w:pPr>
      <w:tabs>
        <w:tab w:val="center" w:pos="4820"/>
      </w:tabs>
      <w:spacing w:before="240" w:after="0" w:line="240" w:lineRule="auto"/>
      <w:jc w:val="center"/>
    </w:pPr>
  </w:style>
  <w:style w:type="character" w:customStyle="1" w:styleId="ZpatChar">
    <w:name w:val="Zápatí Char"/>
    <w:link w:val="Zpat"/>
    <w:uiPriority w:val="99"/>
    <w:rsid w:val="00992765"/>
    <w:rPr>
      <w:sz w:val="24"/>
      <w:szCs w:val="24"/>
    </w:rPr>
  </w:style>
  <w:style w:type="paragraph" w:styleId="Textbubliny">
    <w:name w:val="Balloon Text"/>
    <w:basedOn w:val="Normln"/>
    <w:link w:val="TextbublinyChar"/>
    <w:uiPriority w:val="99"/>
    <w:semiHidden/>
    <w:unhideWhenUsed/>
    <w:rsid w:val="009927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765"/>
    <w:rPr>
      <w:rFonts w:ascii="Tahoma" w:hAnsi="Tahoma" w:cs="Tahoma"/>
      <w:sz w:val="16"/>
      <w:szCs w:val="16"/>
    </w:rPr>
  </w:style>
  <w:style w:type="character" w:customStyle="1" w:styleId="Nadpis1Char">
    <w:name w:val="Nadpis 1 Char"/>
    <w:link w:val="Nadpis1"/>
    <w:uiPriority w:val="5"/>
    <w:rsid w:val="00AB16CA"/>
    <w:rPr>
      <w:rFonts w:eastAsia="Times New Roman"/>
      <w:b/>
      <w:bCs/>
      <w:sz w:val="48"/>
      <w:szCs w:val="52"/>
      <w:lang w:eastAsia="en-US"/>
    </w:rPr>
  </w:style>
  <w:style w:type="paragraph" w:customStyle="1" w:styleId="uzavenpodle">
    <w:name w:val="uzavřená podle..."/>
    <w:basedOn w:val="Normln"/>
    <w:link w:val="uzavenpodleChar"/>
    <w:uiPriority w:val="6"/>
    <w:qFormat/>
    <w:rsid w:val="00AB16CA"/>
    <w:pPr>
      <w:spacing w:after="440"/>
      <w:jc w:val="center"/>
    </w:pPr>
  </w:style>
  <w:style w:type="paragraph" w:customStyle="1" w:styleId="Smluvnstrany">
    <w:name w:val="Smluvní strany"/>
    <w:basedOn w:val="Normln"/>
    <w:link w:val="SmluvnstranyChar"/>
    <w:uiPriority w:val="7"/>
    <w:qFormat/>
    <w:rsid w:val="00D419FB"/>
    <w:pPr>
      <w:jc w:val="left"/>
    </w:pPr>
  </w:style>
  <w:style w:type="character" w:customStyle="1" w:styleId="uzavenpodleChar">
    <w:name w:val="uzavřená podle... Char"/>
    <w:link w:val="uzavenpodle"/>
    <w:uiPriority w:val="6"/>
    <w:rsid w:val="00AB16CA"/>
    <w:rPr>
      <w:sz w:val="22"/>
      <w:szCs w:val="24"/>
      <w:lang w:eastAsia="en-US"/>
    </w:rPr>
  </w:style>
  <w:style w:type="paragraph" w:styleId="Odstavecseseznamem">
    <w:name w:val="List Paragraph"/>
    <w:aliases w:val="Datum_"/>
    <w:basedOn w:val="Normln"/>
    <w:link w:val="OdstavecseseznamemChar"/>
    <w:uiPriority w:val="34"/>
    <w:qFormat/>
    <w:rsid w:val="00D419FB"/>
    <w:pPr>
      <w:ind w:left="720"/>
      <w:contextualSpacing/>
    </w:pPr>
  </w:style>
  <w:style w:type="character" w:customStyle="1" w:styleId="SmluvnstranyChar">
    <w:name w:val="Smluvní strany Char"/>
    <w:link w:val="Smluvnstrany"/>
    <w:uiPriority w:val="7"/>
    <w:rsid w:val="00A17B78"/>
    <w:rPr>
      <w:sz w:val="24"/>
      <w:szCs w:val="24"/>
    </w:rPr>
  </w:style>
  <w:style w:type="paragraph" w:customStyle="1" w:styleId="Nadpislnku">
    <w:name w:val="Nadpis článku"/>
    <w:basedOn w:val="Odstavecseseznamem"/>
    <w:link w:val="NadpislnkuChar"/>
    <w:uiPriority w:val="1"/>
    <w:qFormat/>
    <w:rsid w:val="00AB16CA"/>
    <w:pPr>
      <w:numPr>
        <w:numId w:val="1"/>
      </w:numPr>
      <w:suppressAutoHyphens/>
      <w:spacing w:before="400"/>
      <w:jc w:val="center"/>
    </w:pPr>
    <w:rPr>
      <w:b/>
    </w:rPr>
  </w:style>
  <w:style w:type="paragraph" w:customStyle="1" w:styleId="Odstavec">
    <w:name w:val="Odstavec"/>
    <w:basedOn w:val="Nadpislnku"/>
    <w:link w:val="OdstavecChar"/>
    <w:uiPriority w:val="2"/>
    <w:qFormat/>
    <w:rsid w:val="00AB16CA"/>
    <w:pPr>
      <w:numPr>
        <w:ilvl w:val="1"/>
      </w:numPr>
      <w:suppressAutoHyphens w:val="0"/>
      <w:spacing w:before="0"/>
      <w:contextualSpacing w:val="0"/>
      <w:jc w:val="both"/>
    </w:pPr>
    <w:rPr>
      <w:b w:val="0"/>
    </w:rPr>
  </w:style>
  <w:style w:type="character" w:customStyle="1" w:styleId="OdstavecseseznamemChar">
    <w:name w:val="Odstavec se seznamem Char"/>
    <w:aliases w:val="Datum_ Char"/>
    <w:link w:val="Odstavecseseznamem"/>
    <w:uiPriority w:val="34"/>
    <w:rsid w:val="00D419FB"/>
    <w:rPr>
      <w:sz w:val="24"/>
      <w:szCs w:val="24"/>
    </w:rPr>
  </w:style>
  <w:style w:type="character" w:customStyle="1" w:styleId="NadpislnkuChar">
    <w:name w:val="Nadpis článku Char"/>
    <w:link w:val="Nadpislnku"/>
    <w:uiPriority w:val="1"/>
    <w:rsid w:val="00AB16CA"/>
    <w:rPr>
      <w:b/>
      <w:sz w:val="22"/>
      <w:szCs w:val="24"/>
      <w:lang w:eastAsia="en-US"/>
    </w:rPr>
  </w:style>
  <w:style w:type="paragraph" w:customStyle="1" w:styleId="Podpisy">
    <w:name w:val="Podpisy"/>
    <w:basedOn w:val="Normln"/>
    <w:link w:val="PodpisyChar"/>
    <w:uiPriority w:val="9"/>
    <w:qFormat/>
    <w:rsid w:val="0049198E"/>
    <w:pPr>
      <w:keepLines/>
      <w:spacing w:before="600"/>
      <w:contextualSpacing/>
      <w:jc w:val="center"/>
    </w:pPr>
  </w:style>
  <w:style w:type="character" w:customStyle="1" w:styleId="OdstavecChar">
    <w:name w:val="Odstavec Char"/>
    <w:link w:val="Odstavec"/>
    <w:uiPriority w:val="2"/>
    <w:rsid w:val="00AB16CA"/>
    <w:rPr>
      <w:sz w:val="22"/>
      <w:szCs w:val="24"/>
      <w:lang w:eastAsia="en-US"/>
    </w:rPr>
  </w:style>
  <w:style w:type="paragraph" w:customStyle="1" w:styleId="Data">
    <w:name w:val="Data"/>
    <w:basedOn w:val="Normln"/>
    <w:link w:val="DataChar"/>
    <w:uiPriority w:val="8"/>
    <w:qFormat/>
    <w:rsid w:val="0049198E"/>
    <w:pPr>
      <w:keepNext/>
    </w:pPr>
  </w:style>
  <w:style w:type="character" w:customStyle="1" w:styleId="PodpisyChar">
    <w:name w:val="Podpisy Char"/>
    <w:link w:val="Podpisy"/>
    <w:uiPriority w:val="9"/>
    <w:rsid w:val="00A17B78"/>
    <w:rPr>
      <w:sz w:val="24"/>
      <w:szCs w:val="24"/>
    </w:rPr>
  </w:style>
  <w:style w:type="paragraph" w:customStyle="1" w:styleId="Nadpis1-Prvn">
    <w:name w:val="Nadpis 1 - První"/>
    <w:basedOn w:val="Nadpis1"/>
    <w:link w:val="Nadpis1-PrvnChar"/>
    <w:uiPriority w:val="99"/>
    <w:rsid w:val="00E516FE"/>
    <w:pPr>
      <w:suppressAutoHyphens w:val="0"/>
      <w:spacing w:before="1440" w:after="120" w:line="240" w:lineRule="auto"/>
      <w:ind w:left="1134" w:right="1134"/>
      <w:textboxTightWrap w:val="firstLineOnly"/>
    </w:pPr>
    <w:rPr>
      <w:caps/>
      <w:color w:val="005A9F"/>
      <w:szCs w:val="28"/>
      <w:lang w:eastAsia="cs-CZ"/>
    </w:rPr>
  </w:style>
  <w:style w:type="character" w:customStyle="1" w:styleId="DataChar">
    <w:name w:val="Data Char"/>
    <w:link w:val="Data"/>
    <w:uiPriority w:val="8"/>
    <w:rsid w:val="00A17B78"/>
    <w:rPr>
      <w:sz w:val="24"/>
      <w:szCs w:val="24"/>
    </w:rPr>
  </w:style>
  <w:style w:type="character" w:customStyle="1" w:styleId="Nadpis1-PrvnChar">
    <w:name w:val="Nadpis 1 - První Char"/>
    <w:link w:val="Nadpis1-Prvn"/>
    <w:uiPriority w:val="99"/>
    <w:rsid w:val="00A17B78"/>
    <w:rPr>
      <w:rFonts w:ascii="Calibri" w:eastAsia="Times New Roman" w:hAnsi="Calibri" w:cs="Times New Roman"/>
      <w:b/>
      <w:bCs/>
      <w:caps/>
      <w:color w:val="005A9F"/>
      <w:sz w:val="52"/>
      <w:szCs w:val="28"/>
      <w:lang w:eastAsia="cs-CZ"/>
    </w:rPr>
  </w:style>
  <w:style w:type="paragraph" w:customStyle="1" w:styleId="Provyhledvn">
    <w:name w:val="Pro vyhledávání"/>
    <w:basedOn w:val="Normln"/>
    <w:link w:val="ProvyhledvnChar"/>
    <w:uiPriority w:val="4"/>
    <w:qFormat/>
    <w:rsid w:val="00E516FE"/>
    <w:pPr>
      <w:spacing w:after="480"/>
    </w:pPr>
    <w:rPr>
      <w:i/>
      <w:color w:val="7F7F7F"/>
    </w:rPr>
  </w:style>
  <w:style w:type="paragraph" w:customStyle="1" w:styleId="Koment">
    <w:name w:val="Komentář"/>
    <w:basedOn w:val="Normln"/>
    <w:link w:val="KomentChar"/>
    <w:uiPriority w:val="3"/>
    <w:qFormat/>
    <w:rsid w:val="006339A4"/>
    <w:pPr>
      <w:pBdr>
        <w:top w:val="single" w:sz="4" w:space="7" w:color="D9D9D9"/>
        <w:left w:val="single" w:sz="4" w:space="9" w:color="D9D9D9"/>
        <w:bottom w:val="single" w:sz="4" w:space="7" w:color="D9D9D9"/>
        <w:right w:val="single" w:sz="4" w:space="9" w:color="D9D9D9"/>
      </w:pBdr>
      <w:shd w:val="clear" w:color="auto" w:fill="EAEAEA"/>
      <w:spacing w:line="240" w:lineRule="auto"/>
    </w:pPr>
    <w:rPr>
      <w:i/>
      <w:color w:val="474747"/>
    </w:rPr>
  </w:style>
  <w:style w:type="character" w:customStyle="1" w:styleId="ProvyhledvnChar">
    <w:name w:val="Pro vyhledávání Char"/>
    <w:link w:val="Provyhledvn"/>
    <w:uiPriority w:val="4"/>
    <w:rsid w:val="00A17B78"/>
    <w:rPr>
      <w:i/>
      <w:color w:val="7F7F7F"/>
      <w:sz w:val="24"/>
      <w:szCs w:val="24"/>
    </w:rPr>
  </w:style>
  <w:style w:type="character" w:customStyle="1" w:styleId="KomentChar">
    <w:name w:val="Komentář Char"/>
    <w:link w:val="Koment"/>
    <w:uiPriority w:val="3"/>
    <w:rsid w:val="00A17B78"/>
    <w:rPr>
      <w:i/>
      <w:color w:val="474747"/>
      <w:sz w:val="24"/>
      <w:szCs w:val="24"/>
      <w:shd w:val="clear" w:color="auto" w:fill="EAEAEA"/>
    </w:rPr>
  </w:style>
  <w:style w:type="character" w:customStyle="1" w:styleId="apple-converted-space">
    <w:name w:val="apple-converted-space"/>
    <w:rsid w:val="00E70D6A"/>
  </w:style>
  <w:style w:type="character" w:styleId="Zdraznn">
    <w:name w:val="Emphasis"/>
    <w:uiPriority w:val="20"/>
    <w:qFormat/>
    <w:rsid w:val="00E70D6A"/>
    <w:rPr>
      <w:i/>
      <w:iCs/>
    </w:rPr>
  </w:style>
  <w:style w:type="character" w:styleId="Hypertextovodkaz">
    <w:name w:val="Hyperlink"/>
    <w:uiPriority w:val="99"/>
    <w:unhideWhenUsed/>
    <w:rsid w:val="00C23AB0"/>
    <w:rPr>
      <w:color w:val="0000FF"/>
      <w:u w:val="single"/>
    </w:rPr>
  </w:style>
  <w:style w:type="paragraph" w:customStyle="1" w:styleId="Smlouva-slo">
    <w:name w:val="Smlouva-číslo"/>
    <w:basedOn w:val="Normln"/>
    <w:rsid w:val="00ED0C79"/>
    <w:pPr>
      <w:widowControl w:val="0"/>
      <w:spacing w:before="120" w:after="0" w:line="240" w:lineRule="atLeast"/>
    </w:pPr>
    <w:rPr>
      <w:rFonts w:ascii="Times New Roman" w:eastAsia="Times New Roman" w:hAnsi="Times New Roman"/>
      <w:snapToGrid w:val="0"/>
      <w:szCs w:val="20"/>
      <w:lang w:eastAsia="cs-CZ"/>
    </w:rPr>
  </w:style>
  <w:style w:type="paragraph" w:styleId="Zkladntext2">
    <w:name w:val="Body Text 2"/>
    <w:basedOn w:val="Normln"/>
    <w:link w:val="Zkladntext2Char"/>
    <w:rsid w:val="002E3CBF"/>
    <w:pPr>
      <w:tabs>
        <w:tab w:val="left" w:pos="567"/>
        <w:tab w:val="left" w:pos="1701"/>
      </w:tabs>
      <w:spacing w:after="120" w:line="240" w:lineRule="auto"/>
      <w:jc w:val="left"/>
    </w:pPr>
    <w:rPr>
      <w:rFonts w:ascii="Times New Roman" w:eastAsia="Times New Roman" w:hAnsi="Times New Roman"/>
      <w:sz w:val="20"/>
      <w:lang w:eastAsia="cs-CZ"/>
    </w:rPr>
  </w:style>
  <w:style w:type="character" w:customStyle="1" w:styleId="Zkladntext2Char">
    <w:name w:val="Základní text 2 Char"/>
    <w:link w:val="Zkladntext2"/>
    <w:rsid w:val="002E3CBF"/>
    <w:rPr>
      <w:rFonts w:ascii="Times New Roman" w:eastAsia="Times New Roman" w:hAnsi="Times New Roman"/>
      <w:szCs w:val="24"/>
    </w:rPr>
  </w:style>
  <w:style w:type="paragraph" w:customStyle="1" w:styleId="Smlouva3">
    <w:name w:val="Smlouva3"/>
    <w:basedOn w:val="Normln"/>
    <w:rsid w:val="004A6749"/>
    <w:pPr>
      <w:widowControl w:val="0"/>
      <w:spacing w:before="120" w:after="0" w:line="240" w:lineRule="auto"/>
    </w:pPr>
    <w:rPr>
      <w:rFonts w:ascii="Times New Roman" w:eastAsia="Times New Roman" w:hAnsi="Times New Roman"/>
      <w:snapToGrid w:val="0"/>
      <w:szCs w:val="20"/>
      <w:lang w:eastAsia="cs-CZ"/>
    </w:rPr>
  </w:style>
  <w:style w:type="paragraph" w:styleId="Zkladntext">
    <w:name w:val="Body Text"/>
    <w:basedOn w:val="Normln"/>
    <w:link w:val="ZkladntextChar"/>
    <w:uiPriority w:val="99"/>
    <w:semiHidden/>
    <w:unhideWhenUsed/>
    <w:rsid w:val="009E2EB6"/>
    <w:pPr>
      <w:spacing w:after="120"/>
    </w:pPr>
  </w:style>
  <w:style w:type="character" w:customStyle="1" w:styleId="ZkladntextChar">
    <w:name w:val="Základní text Char"/>
    <w:link w:val="Zkladntext"/>
    <w:uiPriority w:val="99"/>
    <w:semiHidden/>
    <w:rsid w:val="009E2EB6"/>
    <w:rPr>
      <w:sz w:val="24"/>
      <w:szCs w:val="24"/>
      <w:lang w:eastAsia="en-US"/>
    </w:rPr>
  </w:style>
  <w:style w:type="paragraph" w:customStyle="1" w:styleId="Default">
    <w:name w:val="Default"/>
    <w:rsid w:val="003B22C7"/>
    <w:pPr>
      <w:autoSpaceDE w:val="0"/>
      <w:autoSpaceDN w:val="0"/>
      <w:adjustRightInd w:val="0"/>
    </w:pPr>
    <w:rPr>
      <w:rFonts w:ascii="Franklin Gothic Book" w:hAnsi="Franklin Gothic Book" w:cs="Franklin Gothic Book"/>
      <w:color w:val="000000"/>
      <w:sz w:val="24"/>
      <w:szCs w:val="24"/>
      <w:lang w:eastAsia="cs-CZ"/>
    </w:rPr>
  </w:style>
  <w:style w:type="character" w:customStyle="1" w:styleId="value">
    <w:name w:val="value"/>
    <w:rsid w:val="00A620F6"/>
  </w:style>
  <w:style w:type="character" w:styleId="Odkaznakoment">
    <w:name w:val="annotation reference"/>
    <w:unhideWhenUsed/>
    <w:rsid w:val="00236437"/>
    <w:rPr>
      <w:sz w:val="16"/>
      <w:szCs w:val="16"/>
    </w:rPr>
  </w:style>
  <w:style w:type="paragraph" w:styleId="Textkomente">
    <w:name w:val="annotation text"/>
    <w:basedOn w:val="Normln"/>
    <w:link w:val="TextkomenteChar"/>
    <w:unhideWhenUsed/>
    <w:rsid w:val="00236437"/>
    <w:rPr>
      <w:sz w:val="20"/>
      <w:szCs w:val="20"/>
    </w:rPr>
  </w:style>
  <w:style w:type="character" w:customStyle="1" w:styleId="TextkomenteChar">
    <w:name w:val="Text komentáře Char"/>
    <w:link w:val="Textkomente"/>
    <w:rsid w:val="00236437"/>
    <w:rPr>
      <w:lang w:eastAsia="en-US"/>
    </w:rPr>
  </w:style>
  <w:style w:type="paragraph" w:styleId="Pedmtkomente">
    <w:name w:val="annotation subject"/>
    <w:basedOn w:val="Textkomente"/>
    <w:next w:val="Textkomente"/>
    <w:link w:val="PedmtkomenteChar"/>
    <w:uiPriority w:val="99"/>
    <w:semiHidden/>
    <w:unhideWhenUsed/>
    <w:rsid w:val="00236437"/>
    <w:rPr>
      <w:b/>
      <w:bCs/>
    </w:rPr>
  </w:style>
  <w:style w:type="character" w:customStyle="1" w:styleId="PedmtkomenteChar">
    <w:name w:val="Předmět komentáře Char"/>
    <w:link w:val="Pedmtkomente"/>
    <w:uiPriority w:val="99"/>
    <w:semiHidden/>
    <w:rsid w:val="00236437"/>
    <w:rPr>
      <w:b/>
      <w:bCs/>
      <w:lang w:eastAsia="en-US"/>
    </w:rPr>
  </w:style>
  <w:style w:type="paragraph" w:styleId="Revize">
    <w:name w:val="Revision"/>
    <w:hidden/>
    <w:uiPriority w:val="99"/>
    <w:semiHidden/>
    <w:rsid w:val="00E661F9"/>
    <w:rPr>
      <w:sz w:val="22"/>
      <w:szCs w:val="24"/>
      <w:lang w:eastAsia="en-US"/>
    </w:rPr>
  </w:style>
  <w:style w:type="paragraph" w:customStyle="1" w:styleId="ODSTAVEC0">
    <w:name w:val="ODSTAVEC"/>
    <w:basedOn w:val="Bezmezer"/>
    <w:qFormat/>
    <w:rsid w:val="000B6660"/>
    <w:pPr>
      <w:spacing w:before="120"/>
    </w:pPr>
    <w:rPr>
      <w:rFonts w:ascii="Arial" w:eastAsia="Times New Roman" w:hAnsi="Arial" w:cs="Arial"/>
      <w:sz w:val="18"/>
      <w:szCs w:val="18"/>
      <w:lang w:eastAsia="cs-CZ"/>
    </w:rPr>
  </w:style>
  <w:style w:type="paragraph" w:styleId="Bezmezer">
    <w:name w:val="No Spacing"/>
    <w:uiPriority w:val="99"/>
    <w:rsid w:val="000B6660"/>
    <w:pPr>
      <w:jc w:val="both"/>
    </w:pPr>
    <w:rPr>
      <w:sz w:val="22"/>
      <w:szCs w:val="24"/>
      <w:lang w:eastAsia="en-US"/>
    </w:rPr>
  </w:style>
  <w:style w:type="paragraph" w:customStyle="1" w:styleId="Odstavecsmlouvy">
    <w:name w:val="Odstavec smlouvy"/>
    <w:basedOn w:val="Zkladntext"/>
    <w:qFormat/>
    <w:rsid w:val="00BB7D76"/>
    <w:pPr>
      <w:tabs>
        <w:tab w:val="left" w:pos="567"/>
        <w:tab w:val="num" w:pos="1074"/>
        <w:tab w:val="left" w:pos="1560"/>
        <w:tab w:val="left" w:pos="5670"/>
      </w:tabs>
      <w:spacing w:beforeLines="50" w:before="120" w:after="0" w:line="240" w:lineRule="auto"/>
      <w:ind w:left="567" w:hanging="567"/>
    </w:pPr>
    <w:rPr>
      <w:rFonts w:ascii="Times New Roman" w:eastAsia="Times New Roman" w:hAnsi="Times New Roman"/>
      <w:sz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9A7F5D17D8124985392A84E3E8F0BE" ma:contentTypeVersion="18" ma:contentTypeDescription="Vytvoří nový dokument" ma:contentTypeScope="" ma:versionID="481032058c4fc926f05aa5b5b28c5e0b">
  <xsd:schema xmlns:xsd="http://www.w3.org/2001/XMLSchema" xmlns:xs="http://www.w3.org/2001/XMLSchema" xmlns:p="http://schemas.microsoft.com/office/2006/metadata/properties" xmlns:ns2="d22cdbf5-21d3-4e94-a1bc-172a6aef4611" xmlns:ns3="42c2b2df-6fc6-40e4-b326-31ea145342c8" targetNamespace="http://schemas.microsoft.com/office/2006/metadata/properties" ma:root="true" ma:fieldsID="b1b46987d929bb1927b087e4fd7719eb" ns2:_="" ns3:_="">
    <xsd:import namespace="d22cdbf5-21d3-4e94-a1bc-172a6aef4611"/>
    <xsd:import namespace="42c2b2df-6fc6-40e4-b326-31ea14534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dbf5-21d3-4e94-a1bc-172a6aef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c961c5f2-1d75-49a4-80c3-37616ecf2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2b2df-6fc6-40e4-b326-31ea145342c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6be5715-ff76-46e5-ad0b-229a130203ad}" ma:internalName="TaxCatchAll" ma:showField="CatchAllData" ma:web="42c2b2df-6fc6-40e4-b326-31ea1453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c2b2df-6fc6-40e4-b326-31ea145342c8">
      <UserInfo>
        <DisplayName/>
        <AccountId xsi:nil="true"/>
        <AccountType/>
      </UserInfo>
    </SharedWithUsers>
    <MediaLengthInSeconds xmlns="d22cdbf5-21d3-4e94-a1bc-172a6aef4611" xsi:nil="true"/>
    <lcf76f155ced4ddcb4097134ff3c332f xmlns="d22cdbf5-21d3-4e94-a1bc-172a6aef4611">
      <Terms xmlns="http://schemas.microsoft.com/office/infopath/2007/PartnerControls"/>
    </lcf76f155ced4ddcb4097134ff3c332f>
    <TaxCatchAll xmlns="42c2b2df-6fc6-40e4-b326-31ea145342c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E42C8-FD16-44FE-B5F2-7DFF503329A2}"/>
</file>

<file path=customXml/itemProps2.xml><?xml version="1.0" encoding="utf-8"?>
<ds:datastoreItem xmlns:ds="http://schemas.openxmlformats.org/officeDocument/2006/customXml" ds:itemID="{03D1CB6A-798F-4619-A3A0-6229CF174FDE}">
  <ds:schemaRefs>
    <ds:schemaRef ds:uri="http://schemas.microsoft.com/office/2006/metadata/properties"/>
    <ds:schemaRef ds:uri="http://schemas.microsoft.com/office/infopath/2007/PartnerControls"/>
    <ds:schemaRef ds:uri="42c2b2df-6fc6-40e4-b326-31ea145342c8"/>
    <ds:schemaRef ds:uri="d22cdbf5-21d3-4e94-a1bc-172a6aef4611"/>
  </ds:schemaRefs>
</ds:datastoreItem>
</file>

<file path=customXml/itemProps3.xml><?xml version="1.0" encoding="utf-8"?>
<ds:datastoreItem xmlns:ds="http://schemas.openxmlformats.org/officeDocument/2006/customXml" ds:itemID="{30A0967C-734D-4A7C-831A-2CC27631B87A}">
  <ds:schemaRefs>
    <ds:schemaRef ds:uri="http://schemas.openxmlformats.org/officeDocument/2006/bibliography"/>
  </ds:schemaRefs>
</ds:datastoreItem>
</file>

<file path=customXml/itemProps4.xml><?xml version="1.0" encoding="utf-8"?>
<ds:datastoreItem xmlns:ds="http://schemas.openxmlformats.org/officeDocument/2006/customXml" ds:itemID="{51B3D0F8-5E0A-4D2B-9740-589635240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5655</Words>
  <Characters>33368</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Společnost pro rozvoj veřejné správy</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Viktor Kalabza</cp:lastModifiedBy>
  <cp:revision>8</cp:revision>
  <cp:lastPrinted>2020-12-08T23:36:00Z</cp:lastPrinted>
  <dcterms:created xsi:type="dcterms:W3CDTF">2022-07-12T12:23:00Z</dcterms:created>
  <dcterms:modified xsi:type="dcterms:W3CDTF">2022-07-15T11:09:00Z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0x010100A49A7F5D17D8124985392A84E3E8F0BE</vt:lpwstr>
  </property>
  <property fmtid="{D5CDD505-2E9C-101B-9397-08002B2CF9AE}" pid="3" name="Order">
    <vt:r8>2375700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