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0A65C" w14:textId="46611C2C" w:rsidR="00A6309D" w:rsidRPr="00217F7E" w:rsidRDefault="001B6200" w:rsidP="00AB16CA">
      <w:pPr>
        <w:pStyle w:val="Nadpis1"/>
      </w:pPr>
      <w:r>
        <w:t>KUPNÍ SMLOUVA</w:t>
      </w:r>
    </w:p>
    <w:p w14:paraId="5F6AFD53" w14:textId="5373978C" w:rsidR="00A6309D" w:rsidRPr="00217F7E" w:rsidRDefault="00A6309D" w:rsidP="00A6309D">
      <w:pPr>
        <w:pStyle w:val="uzavenpodle"/>
      </w:pPr>
      <w:r w:rsidRPr="00217F7E">
        <w:t xml:space="preserve">uzavřená podle ustanovení § </w:t>
      </w:r>
      <w:r w:rsidR="001B6200">
        <w:t>2079</w:t>
      </w:r>
      <w:r w:rsidR="003F460A" w:rsidRPr="00217F7E">
        <w:t xml:space="preserve"> a násl. zákona č. 89/2012 Sb., občanský zákoník,</w:t>
      </w:r>
      <w:r w:rsidR="00B27DC7" w:rsidRPr="00217F7E">
        <w:t xml:space="preserve"> </w:t>
      </w:r>
      <w:r w:rsidR="00A620F6" w:rsidRPr="00217F7E">
        <w:br/>
      </w:r>
      <w:r w:rsidR="00B27DC7" w:rsidRPr="00217F7E">
        <w:t>ve znění pozdějších předpisů</w:t>
      </w:r>
      <w:r w:rsidR="00A620F6" w:rsidRPr="00217F7E">
        <w:t xml:space="preserve">, </w:t>
      </w:r>
      <w:r w:rsidRPr="00217F7E">
        <w:t>mezi smluvními stranami:</w:t>
      </w:r>
    </w:p>
    <w:p w14:paraId="5934853F" w14:textId="77777777" w:rsidR="003366E6" w:rsidRPr="00BF0FCB" w:rsidRDefault="003366E6" w:rsidP="003366E6">
      <w:pPr>
        <w:jc w:val="left"/>
      </w:pPr>
      <w:r>
        <w:rPr>
          <w:b/>
        </w:rPr>
        <w:t>Město Milevsko</w:t>
      </w:r>
      <w:r>
        <w:br/>
        <w:t>se sídlem nám. E. Beneše 420, 399 01 Milevsko</w:t>
      </w:r>
      <w:r>
        <w:br/>
        <w:t>IČO: 00249831</w:t>
      </w:r>
      <w:r>
        <w:br/>
        <w:t>zastoupené Ing. Ivanem Radostou, starostou</w:t>
      </w:r>
    </w:p>
    <w:p w14:paraId="3DCD34A4" w14:textId="467EA64F" w:rsidR="00126C08" w:rsidRPr="00217F7E" w:rsidRDefault="00126C08" w:rsidP="00126C08">
      <w:pPr>
        <w:jc w:val="left"/>
        <w:rPr>
          <w:i/>
        </w:rPr>
      </w:pPr>
      <w:r w:rsidRPr="00217F7E">
        <w:rPr>
          <w:i/>
        </w:rPr>
        <w:t>(dále jen „</w:t>
      </w:r>
      <w:r w:rsidR="005144CA">
        <w:rPr>
          <w:i/>
        </w:rPr>
        <w:t>kupující</w:t>
      </w:r>
      <w:r w:rsidRPr="00217F7E">
        <w:rPr>
          <w:i/>
        </w:rPr>
        <w:t>“)</w:t>
      </w:r>
    </w:p>
    <w:p w14:paraId="0526E0A9" w14:textId="77777777" w:rsidR="00A6309D" w:rsidRPr="00217F7E" w:rsidRDefault="00A6309D" w:rsidP="00A6309D">
      <w:pPr>
        <w:jc w:val="center"/>
      </w:pPr>
      <w:r w:rsidRPr="00217F7E">
        <w:t>a</w:t>
      </w:r>
    </w:p>
    <w:p w14:paraId="3F856586" w14:textId="77777777" w:rsidR="00CC3F96" w:rsidRPr="00217F7E" w:rsidRDefault="00B27DC7" w:rsidP="00CC3F96">
      <w:pPr>
        <w:pStyle w:val="Smluvnstrany"/>
        <w:spacing w:before="200"/>
        <w:rPr>
          <w:highlight w:val="cyan"/>
        </w:rPr>
      </w:pPr>
      <w:r w:rsidRPr="00217F7E">
        <w:rPr>
          <w:b/>
          <w:highlight w:val="cyan"/>
        </w:rPr>
        <w:t>[FIRMA]</w:t>
      </w:r>
      <w:r w:rsidR="00A6309D" w:rsidRPr="00217F7E">
        <w:br/>
        <w:t xml:space="preserve">se sídlem </w:t>
      </w:r>
      <w:r w:rsidRPr="00217F7E">
        <w:rPr>
          <w:highlight w:val="cyan"/>
        </w:rPr>
        <w:t>[adresa sídla]</w:t>
      </w:r>
      <w:r w:rsidRPr="00217F7E">
        <w:br/>
        <w:t xml:space="preserve">IČO: </w:t>
      </w:r>
      <w:r w:rsidRPr="00217F7E">
        <w:rPr>
          <w:highlight w:val="cyan"/>
        </w:rPr>
        <w:t>[…]</w:t>
      </w:r>
      <w:r w:rsidR="00A620F6" w:rsidRPr="00217F7E">
        <w:t xml:space="preserve">, DIČ: </w:t>
      </w:r>
      <w:r w:rsidR="00A620F6" w:rsidRPr="00217F7E">
        <w:rPr>
          <w:highlight w:val="cyan"/>
        </w:rPr>
        <w:t>[…]</w:t>
      </w:r>
      <w:r w:rsidR="003F460A" w:rsidRPr="00217F7E">
        <w:rPr>
          <w:highlight w:val="cyan"/>
        </w:rPr>
        <w:br/>
      </w:r>
      <w:r w:rsidRPr="00217F7E">
        <w:rPr>
          <w:highlight w:val="cyan"/>
        </w:rPr>
        <w:t>[</w:t>
      </w:r>
      <w:r w:rsidR="007D79B6" w:rsidRPr="00217F7E">
        <w:rPr>
          <w:highlight w:val="cyan"/>
        </w:rPr>
        <w:t>ú</w:t>
      </w:r>
      <w:r w:rsidRPr="00217F7E">
        <w:rPr>
          <w:highlight w:val="cyan"/>
        </w:rPr>
        <w:t>daj o zápisu ve veřejném rejstříku]</w:t>
      </w:r>
      <w:r w:rsidR="00CC3F96" w:rsidRPr="00217F7E">
        <w:rPr>
          <w:highlight w:val="cyan"/>
        </w:rPr>
        <w:br/>
      </w:r>
      <w:r w:rsidR="00464DFC" w:rsidRPr="00217F7E">
        <w:t xml:space="preserve">zastoupená </w:t>
      </w:r>
      <w:r w:rsidRPr="00217F7E">
        <w:rPr>
          <w:highlight w:val="cyan"/>
        </w:rPr>
        <w:t>[Jméno a funkce zástupce/zástupců]</w:t>
      </w:r>
    </w:p>
    <w:p w14:paraId="7B948D02" w14:textId="77777777" w:rsidR="0011194C" w:rsidRPr="00217F7E" w:rsidRDefault="0011194C" w:rsidP="00A620F6">
      <w:pPr>
        <w:jc w:val="left"/>
      </w:pPr>
      <w:r w:rsidRPr="00217F7E">
        <w:rPr>
          <w:highlight w:val="cyan"/>
        </w:rPr>
        <w:t>[volitelně doplnit další kontaktní údaje a osoby a bankovní spojení</w:t>
      </w:r>
      <w:r w:rsidR="00A620F6" w:rsidRPr="00217F7E">
        <w:rPr>
          <w:highlight w:val="cyan"/>
        </w:rPr>
        <w:t>, příp. uvést údaje o sdružení dodavatelů a jeho účastnících</w:t>
      </w:r>
      <w:r w:rsidRPr="00217F7E">
        <w:rPr>
          <w:highlight w:val="cyan"/>
        </w:rPr>
        <w:t>]</w:t>
      </w:r>
    </w:p>
    <w:p w14:paraId="4E95D261" w14:textId="5BE15305" w:rsidR="00D419FB" w:rsidRPr="003366E6" w:rsidRDefault="00A6309D" w:rsidP="003366E6">
      <w:pPr>
        <w:pStyle w:val="Smluvnstrany"/>
        <w:spacing w:before="200"/>
        <w:rPr>
          <w:i/>
        </w:rPr>
      </w:pPr>
      <w:r w:rsidRPr="00217F7E">
        <w:rPr>
          <w:i/>
        </w:rPr>
        <w:t>(dále jen „</w:t>
      </w:r>
      <w:r w:rsidR="005144CA">
        <w:rPr>
          <w:i/>
        </w:rPr>
        <w:t>prodávající</w:t>
      </w:r>
      <w:r w:rsidRPr="00217F7E">
        <w:rPr>
          <w:i/>
        </w:rPr>
        <w:t>“)</w:t>
      </w:r>
    </w:p>
    <w:p w14:paraId="64B4BEFC" w14:textId="77777777" w:rsidR="00C4672B" w:rsidRPr="00217F7E" w:rsidRDefault="00C4672B" w:rsidP="00C4672B">
      <w:pPr>
        <w:pStyle w:val="Nadpislnku"/>
      </w:pPr>
      <w:r w:rsidRPr="00217F7E">
        <w:br/>
        <w:t>Úvodní ustanovení</w:t>
      </w:r>
    </w:p>
    <w:p w14:paraId="6587C88E" w14:textId="3A525937" w:rsidR="003366E6" w:rsidRPr="003366E6" w:rsidRDefault="003366E6" w:rsidP="003366E6">
      <w:pPr>
        <w:pStyle w:val="Odstavec"/>
      </w:pPr>
      <w:r w:rsidRPr="006422F8">
        <w:t xml:space="preserve">Tuto smlouvu uzavírají smluvní strany na základě výsledků zadávacího řízení k podlimitní veřejné zakázce </w:t>
      </w:r>
      <w:r w:rsidR="006422F8" w:rsidRPr="006422F8">
        <w:t xml:space="preserve">rozdělené na části </w:t>
      </w:r>
      <w:r w:rsidRPr="006422F8">
        <w:t xml:space="preserve">nazvané </w:t>
      </w:r>
      <w:r w:rsidRPr="006422F8">
        <w:rPr>
          <w:b/>
          <w:bCs/>
          <w:i/>
          <w:iCs/>
        </w:rPr>
        <w:t>„Modernizace budovy Domu kultury Milevsko“</w:t>
      </w:r>
      <w:r w:rsidRPr="006422F8">
        <w:t xml:space="preserve">, realizovaného </w:t>
      </w:r>
      <w:r w:rsidR="001D27D2">
        <w:t>kupujícím</w:t>
      </w:r>
      <w:r w:rsidRPr="006422F8">
        <w:t>, jakožto zadavatelem, ve zjednodušeném podlimitním řízení v</w:t>
      </w:r>
      <w:r w:rsidRPr="003366E6">
        <w:t xml:space="preserve"> souladu s ust. § 5</w:t>
      </w:r>
      <w:r>
        <w:t>3</w:t>
      </w:r>
      <w:r w:rsidRPr="003366E6">
        <w:t xml:space="preserve"> a násl. zákona č. 134/2016 Sb., o zadávání veřejných zakázek, ve znění pozdějších předpisů, (dále jen „zadávací řízení“), </w:t>
      </w:r>
      <w:r w:rsidR="006422F8">
        <w:t xml:space="preserve">k realizaci </w:t>
      </w:r>
      <w:r w:rsidR="00150050">
        <w:t>č</w:t>
      </w:r>
      <w:r w:rsidR="006422F8">
        <w:t xml:space="preserve">ásti </w:t>
      </w:r>
      <w:r w:rsidR="001B6200">
        <w:t>B</w:t>
      </w:r>
      <w:r w:rsidR="006422F8">
        <w:t xml:space="preserve"> této veřejné zakázky</w:t>
      </w:r>
      <w:r w:rsidR="005C4AA5">
        <w:t xml:space="preserve"> (audio technologie, video technologie, kabelové trasy AV technologie, napájení AV technologie)</w:t>
      </w:r>
      <w:r w:rsidR="006422F8">
        <w:t xml:space="preserve">, pro kterou </w:t>
      </w:r>
      <w:r w:rsidR="005144CA">
        <w:t>prodávající</w:t>
      </w:r>
      <w:r w:rsidR="006422F8">
        <w:t xml:space="preserve"> předložil nejvýhodnější nabídku</w:t>
      </w:r>
      <w:r w:rsidR="006422F8" w:rsidRPr="00B32B40">
        <w:t>.</w:t>
      </w:r>
    </w:p>
    <w:p w14:paraId="10308B2F" w14:textId="77777777" w:rsidR="003E0AE6" w:rsidRDefault="003E0AE6" w:rsidP="003E0AE6">
      <w:pPr>
        <w:pStyle w:val="Odstavec"/>
      </w:pPr>
      <w:r>
        <w:t>Nedílnou součást této smlouvy tvoří:</w:t>
      </w:r>
    </w:p>
    <w:p w14:paraId="31584771" w14:textId="77777777" w:rsidR="003E0AE6" w:rsidRDefault="003E0AE6" w:rsidP="003E0AE6">
      <w:pPr>
        <w:pStyle w:val="Odstavec"/>
        <w:numPr>
          <w:ilvl w:val="2"/>
          <w:numId w:val="1"/>
        </w:numPr>
      </w:pPr>
      <w:r>
        <w:t>z</w:t>
      </w:r>
      <w:r w:rsidRPr="000A17A0">
        <w:t>adávací</w:t>
      </w:r>
      <w:r>
        <w:t xml:space="preserve"> </w:t>
      </w:r>
      <w:r w:rsidRPr="000A17A0">
        <w:t>dokumentace</w:t>
      </w:r>
      <w:r>
        <w:t xml:space="preserve"> </w:t>
      </w:r>
      <w:r w:rsidRPr="000A17A0">
        <w:t>k</w:t>
      </w:r>
      <w:r>
        <w:t xml:space="preserve"> </w:t>
      </w:r>
      <w:r w:rsidRPr="000A17A0">
        <w:t>veřejné</w:t>
      </w:r>
      <w:r>
        <w:t xml:space="preserve"> </w:t>
      </w:r>
      <w:r w:rsidRPr="000A17A0">
        <w:t>zakázce</w:t>
      </w:r>
      <w:r>
        <w:t xml:space="preserve"> </w:t>
      </w:r>
      <w:r w:rsidRPr="000A17A0">
        <w:t>uvedené</w:t>
      </w:r>
      <w:r>
        <w:t xml:space="preserve"> </w:t>
      </w:r>
      <w:r w:rsidRPr="000A17A0">
        <w:t>v</w:t>
      </w:r>
      <w:r>
        <w:t xml:space="preserve"> </w:t>
      </w:r>
      <w:r w:rsidRPr="000A17A0">
        <w:t>odst.</w:t>
      </w:r>
      <w:r>
        <w:t xml:space="preserve"> </w:t>
      </w:r>
      <w:r w:rsidRPr="000A17A0">
        <w:t>1.1.,</w:t>
      </w:r>
      <w:r>
        <w:t xml:space="preserve"> </w:t>
      </w:r>
      <w:r w:rsidRPr="00311ED1">
        <w:rPr>
          <w:i/>
        </w:rPr>
        <w:t>(dále jen „zadávací dokumentace“)</w:t>
      </w:r>
      <w:r w:rsidRPr="000A17A0">
        <w:t>,</w:t>
      </w:r>
      <w:r>
        <w:t xml:space="preserve"> vč. zejména následujících jejích příloh:</w:t>
      </w:r>
    </w:p>
    <w:p w14:paraId="6205A584" w14:textId="47236147" w:rsidR="003E0AE6" w:rsidRDefault="003E0AE6" w:rsidP="003E0AE6">
      <w:pPr>
        <w:pStyle w:val="Odstavec"/>
        <w:numPr>
          <w:ilvl w:val="3"/>
          <w:numId w:val="1"/>
        </w:numPr>
        <w:tabs>
          <w:tab w:val="num" w:pos="1276"/>
        </w:tabs>
        <w:ind w:left="1276" w:hanging="284"/>
      </w:pPr>
      <w:r w:rsidRPr="004952C6">
        <w:t>projektová dokumentace ke stavbě „</w:t>
      </w:r>
      <w:r w:rsidRPr="004952C6">
        <w:rPr>
          <w:i/>
          <w:iCs/>
        </w:rPr>
        <w:t>Kulturní dům –</w:t>
      </w:r>
      <w:r w:rsidRPr="004952C6">
        <w:t xml:space="preserve"> </w:t>
      </w:r>
      <w:r w:rsidRPr="004952C6">
        <w:rPr>
          <w:i/>
          <w:iCs/>
        </w:rPr>
        <w:t>stavební úpravy“</w:t>
      </w:r>
      <w:r w:rsidRPr="004952C6">
        <w:t>, kterou vypracoval Ing. Jan Šlechta v prosinci 2017</w:t>
      </w:r>
      <w:r w:rsidR="004952C6">
        <w:t>,</w:t>
      </w:r>
      <w:r>
        <w:t xml:space="preserve"> </w:t>
      </w:r>
      <w:r w:rsidRPr="003E0AE6">
        <w:rPr>
          <w:i/>
          <w:iCs/>
        </w:rPr>
        <w:t>(dále jen „projektová dokumentace“)</w:t>
      </w:r>
      <w:r>
        <w:t>,</w:t>
      </w:r>
    </w:p>
    <w:p w14:paraId="5BE48947" w14:textId="632E8DF3" w:rsidR="003E0AE6" w:rsidRDefault="003E0AE6" w:rsidP="003E0AE6">
      <w:pPr>
        <w:pStyle w:val="Odstavec"/>
        <w:numPr>
          <w:ilvl w:val="2"/>
          <w:numId w:val="1"/>
        </w:numPr>
      </w:pPr>
      <w:r>
        <w:t xml:space="preserve">nabídka </w:t>
      </w:r>
      <w:r w:rsidR="005144CA">
        <w:t>prodávajícího</w:t>
      </w:r>
      <w:r>
        <w:t xml:space="preserve"> v zadávacím řízení, </w:t>
      </w:r>
      <w:r w:rsidRPr="00311ED1">
        <w:rPr>
          <w:i/>
        </w:rPr>
        <w:t xml:space="preserve">(dále jen „nabídka </w:t>
      </w:r>
      <w:r w:rsidR="005144CA">
        <w:rPr>
          <w:i/>
        </w:rPr>
        <w:t>prodávajícího</w:t>
      </w:r>
      <w:r w:rsidRPr="00311ED1">
        <w:rPr>
          <w:i/>
        </w:rPr>
        <w:t>“)</w:t>
      </w:r>
      <w:r w:rsidRPr="000A17A0">
        <w:t>,</w:t>
      </w:r>
      <w:r>
        <w:t xml:space="preserve"> vč. zejména následujících jejích příloh:</w:t>
      </w:r>
    </w:p>
    <w:p w14:paraId="2858BA63" w14:textId="235C251C" w:rsidR="00574114" w:rsidRPr="000A17A0" w:rsidRDefault="003E0AE6" w:rsidP="006422F8">
      <w:pPr>
        <w:pStyle w:val="Odstavec"/>
        <w:numPr>
          <w:ilvl w:val="3"/>
          <w:numId w:val="1"/>
        </w:numPr>
        <w:tabs>
          <w:tab w:val="num" w:pos="1276"/>
        </w:tabs>
        <w:ind w:left="1276" w:hanging="284"/>
      </w:pPr>
      <w:r w:rsidRPr="004F6416">
        <w:t xml:space="preserve">oceněný soupis </w:t>
      </w:r>
      <w:r w:rsidR="005144CA">
        <w:t xml:space="preserve">dodávek a </w:t>
      </w:r>
      <w:r w:rsidRPr="004F6416">
        <w:t>prací s výkazem výměr</w:t>
      </w:r>
      <w:r w:rsidR="006422F8">
        <w:t xml:space="preserve"> pro část </w:t>
      </w:r>
      <w:r w:rsidR="001B6200">
        <w:t>B</w:t>
      </w:r>
      <w:r w:rsidRPr="004F6416">
        <w:t xml:space="preserve">, </w:t>
      </w:r>
      <w:r w:rsidRPr="004F6416">
        <w:rPr>
          <w:i/>
        </w:rPr>
        <w:t>(dále jen „položkový rozpočet“)</w:t>
      </w:r>
      <w:r w:rsidRPr="004F6416">
        <w:t>.</w:t>
      </w:r>
    </w:p>
    <w:p w14:paraId="7E5B57D5" w14:textId="59FA0179" w:rsidR="008D1F32" w:rsidRDefault="005144CA" w:rsidP="008D1F32">
      <w:pPr>
        <w:pStyle w:val="Odstavec"/>
      </w:pPr>
      <w:r>
        <w:t>Prodávající</w:t>
      </w:r>
      <w:r w:rsidR="008D1F32">
        <w:t xml:space="preserve"> prohlašuje, že se s výše uvedenými dokumenty podrobně seznámil, jsou pro něho srozumitelné a je schopen a připraven podle nich </w:t>
      </w:r>
      <w:r>
        <w:t xml:space="preserve">dodat kupujícímu </w:t>
      </w:r>
      <w:r w:rsidR="000D6441">
        <w:t xml:space="preserve">předmět koupě v těchto dokumentech specifikovaný, resp. </w:t>
      </w:r>
      <w:r w:rsidR="008D1F32">
        <w:t xml:space="preserve">poskytnout </w:t>
      </w:r>
      <w:r w:rsidR="000D6441">
        <w:t>kupujícímu</w:t>
      </w:r>
      <w:r w:rsidR="008D1F32">
        <w:t xml:space="preserve"> sám či prostřednictvím poddodavatelů veškeré </w:t>
      </w:r>
      <w:r w:rsidR="000D6441">
        <w:t>plnění sjednané v této smlouvě.</w:t>
      </w:r>
    </w:p>
    <w:p w14:paraId="391C67AC" w14:textId="16471214" w:rsidR="008921ED" w:rsidRDefault="000D6441" w:rsidP="000D6441">
      <w:pPr>
        <w:pStyle w:val="Odstavec"/>
      </w:pPr>
      <w:bookmarkStart w:id="0" w:name="_Ref64035961"/>
      <w:r>
        <w:lastRenderedPageBreak/>
        <w:t xml:space="preserve">Prodávající </w:t>
      </w:r>
      <w:r w:rsidR="008921ED" w:rsidRPr="00B7120C">
        <w:t xml:space="preserve">bere na vědomí, že </w:t>
      </w:r>
      <w:r w:rsidR="004465A2">
        <w:t>předmět koupě</w:t>
      </w:r>
      <w:r w:rsidR="008921ED" w:rsidRPr="00B7120C">
        <w:t xml:space="preserve"> bude financován prostřednictvím dotace poskytované </w:t>
      </w:r>
      <w:r w:rsidR="008921ED">
        <w:t>Ministerstvem</w:t>
      </w:r>
      <w:r w:rsidR="008921ED" w:rsidRPr="004F6416">
        <w:t xml:space="preserve"> </w:t>
      </w:r>
      <w:r w:rsidR="008921ED">
        <w:t>pro místní rozvoj</w:t>
      </w:r>
      <w:r w:rsidR="008921ED" w:rsidRPr="00B7120C">
        <w:t xml:space="preserve"> a zavazuje se v této souvislosti poskytovat </w:t>
      </w:r>
      <w:r>
        <w:t>kupujícímu</w:t>
      </w:r>
      <w:r w:rsidR="008921ED" w:rsidRPr="00B7120C">
        <w:t xml:space="preserve"> potřebnou součinnost k dodržení podmínek poskytnutí dotace, </w:t>
      </w:r>
      <w:r w:rsidR="00A0761F">
        <w:t>mj.</w:t>
      </w:r>
      <w:r w:rsidR="00A0761F" w:rsidRPr="00B7120C">
        <w:t xml:space="preserve"> </w:t>
      </w:r>
      <w:r w:rsidR="008921ED" w:rsidRPr="00B7120C">
        <w:t>spolupůsobit při výkonu finanční kontroly ve smyslu § 2 písm. e) a § 13 zákona o finanční kontrole</w:t>
      </w:r>
      <w:r w:rsidR="008921ED">
        <w:t xml:space="preserve"> a </w:t>
      </w:r>
      <w:r w:rsidR="008921ED" w:rsidRPr="00B7120C">
        <w:t>zavázat k témuž i své poddodavatele.</w:t>
      </w:r>
      <w:bookmarkEnd w:id="0"/>
      <w:r w:rsidR="00C52007">
        <w:t xml:space="preserve"> </w:t>
      </w:r>
      <w:r>
        <w:t xml:space="preserve">Prodávající </w:t>
      </w:r>
      <w:r w:rsidR="00C52007">
        <w:t xml:space="preserve">současně bere na vědomí, že porušením svých povinností dle této smlouvy, zejména povinnosti </w:t>
      </w:r>
      <w:r>
        <w:t xml:space="preserve">poskytnout plnění dle této smlouvy </w:t>
      </w:r>
      <w:r w:rsidR="00C52007">
        <w:t xml:space="preserve">ve sjednaném termínu, může způsobit </w:t>
      </w:r>
      <w:r w:rsidR="00AB4C7D">
        <w:t>kupujícímu</w:t>
      </w:r>
      <w:r w:rsidR="00C52007">
        <w:t xml:space="preserve"> škodu spočívající v neproplacení (části) nákladů na </w:t>
      </w:r>
      <w:r w:rsidR="004465A2">
        <w:t>předmět koupě</w:t>
      </w:r>
      <w:r w:rsidR="00C52007">
        <w:t xml:space="preserve"> poskytovatelem dotace.</w:t>
      </w:r>
    </w:p>
    <w:p w14:paraId="407E2360" w14:textId="77777777" w:rsidR="00D419FB" w:rsidRPr="00217F7E" w:rsidRDefault="00D419FB" w:rsidP="00866A15">
      <w:pPr>
        <w:pStyle w:val="Nadpislnku"/>
      </w:pPr>
      <w:r w:rsidRPr="00217F7E">
        <w:br/>
      </w:r>
      <w:r w:rsidR="0014126F" w:rsidRPr="00217F7E">
        <w:t>Předmět smlouvy</w:t>
      </w:r>
    </w:p>
    <w:p w14:paraId="67940508" w14:textId="6F232038" w:rsidR="00AB4C7D" w:rsidRDefault="00AB4C7D" w:rsidP="0070556B">
      <w:pPr>
        <w:pStyle w:val="Odstavec"/>
      </w:pPr>
      <w:r>
        <w:t>P</w:t>
      </w:r>
      <w:r w:rsidRPr="00AB4C7D">
        <w:t xml:space="preserve">rodávající </w:t>
      </w:r>
      <w:r>
        <w:t xml:space="preserve">se touto smlouvou </w:t>
      </w:r>
      <w:r w:rsidRPr="00AB4C7D">
        <w:t>zavazuje, že kupujícímu odevzdá předmětem koupě</w:t>
      </w:r>
      <w:r>
        <w:t xml:space="preserve"> specifikovaný v položkovém rozpočtu</w:t>
      </w:r>
      <w:r w:rsidR="00204801">
        <w:t xml:space="preserve"> vč. všech dokladů, které se k němu vztahují</w:t>
      </w:r>
      <w:r w:rsidRPr="00AB4C7D">
        <w:t>, a umožní mu nabýt vlastnické právo k n</w:t>
      </w:r>
      <w:r>
        <w:t>ěmu</w:t>
      </w:r>
      <w:r w:rsidRPr="00AB4C7D">
        <w:t xml:space="preserve">, a kupující se zavazuje, že </w:t>
      </w:r>
      <w:r>
        <w:t>předmět koupě</w:t>
      </w:r>
      <w:r w:rsidRPr="00AB4C7D">
        <w:t xml:space="preserve"> převezme a zaplatí prodávajícímu </w:t>
      </w:r>
      <w:r>
        <w:t xml:space="preserve">níže sjednanou </w:t>
      </w:r>
      <w:r w:rsidRPr="00AB4C7D">
        <w:t>kupní cenu.</w:t>
      </w:r>
    </w:p>
    <w:p w14:paraId="2F4F12DF" w14:textId="444506A1" w:rsidR="00DA2964" w:rsidRDefault="005C4AA5" w:rsidP="00DA2964">
      <w:pPr>
        <w:pStyle w:val="Odstavec"/>
      </w:pPr>
      <w:r>
        <w:t>Prodávající odevzdá kupujícímu předmět koupě instalovaný a plně zprovozněný v místě určení v Domě kultury Milevsko</w:t>
      </w:r>
      <w:r w:rsidR="00DA2964">
        <w:t xml:space="preserve"> dle příslušných částí projektové dokumentace a pokynů kupujícího</w:t>
      </w:r>
      <w:r>
        <w:t>, po provedení veškerých prací specifikovaných v příslušných částech projektové dokumentace a v položkovém rozpočtu</w:t>
      </w:r>
      <w:r w:rsidR="00DA2964">
        <w:t>.</w:t>
      </w:r>
    </w:p>
    <w:p w14:paraId="271C1B5E" w14:textId="7B590C4C" w:rsidR="00DA2964" w:rsidRDefault="00DA2964" w:rsidP="00DA2964">
      <w:pPr>
        <w:pStyle w:val="Odstavec"/>
      </w:pPr>
      <w:r>
        <w:t>Před samotným předáním předmětu koupě provede prodávající zaškolení obsluhy dodávaných zařízení v rozsahu potřebném proto, aby byla obsluha zařízení schopna samostatně využívat veškeré jeho funkce.</w:t>
      </w:r>
    </w:p>
    <w:p w14:paraId="2239C8BB" w14:textId="30841E61" w:rsidR="00E327B7" w:rsidRDefault="00E327B7" w:rsidP="00E327B7">
      <w:pPr>
        <w:pStyle w:val="Odstavec"/>
      </w:pPr>
      <w:r>
        <w:t>Veškeré součásti předmětu koupě budou nové, nikoliv dříve používané či repasované.</w:t>
      </w:r>
    </w:p>
    <w:p w14:paraId="4F4D9A77" w14:textId="77777777" w:rsidR="00C23AB0" w:rsidRPr="00217F7E" w:rsidRDefault="00D419FB" w:rsidP="00C23AB0">
      <w:pPr>
        <w:pStyle w:val="Nadpislnku"/>
      </w:pPr>
      <w:r w:rsidRPr="00217F7E">
        <w:br/>
      </w:r>
      <w:r w:rsidR="00757B07" w:rsidRPr="00217F7E">
        <w:t>Místo plnění</w:t>
      </w:r>
    </w:p>
    <w:p w14:paraId="0AC76A3B" w14:textId="7F73430A" w:rsidR="00601149" w:rsidRDefault="00601149" w:rsidP="00601149">
      <w:pPr>
        <w:pStyle w:val="Odstavec"/>
      </w:pPr>
      <w:r>
        <w:t xml:space="preserve">Místem plnění </w:t>
      </w:r>
      <w:r w:rsidR="004E65DA">
        <w:t xml:space="preserve">je budova Domu kultury Milevsko na adrese </w:t>
      </w:r>
      <w:r w:rsidR="004E65DA" w:rsidRPr="004E65DA">
        <w:t>Nádražní 846, Milevsko,</w:t>
      </w:r>
      <w:r w:rsidR="004E65DA">
        <w:t xml:space="preserve"> (součást pozemku parc. č. st. 903 v k. ú. Milevsko).</w:t>
      </w:r>
    </w:p>
    <w:p w14:paraId="78B216FE" w14:textId="77777777" w:rsidR="00757B07" w:rsidRPr="00217F7E" w:rsidRDefault="00757B07" w:rsidP="00655437">
      <w:pPr>
        <w:pStyle w:val="Nadpislnku"/>
        <w:contextualSpacing w:val="0"/>
      </w:pPr>
      <w:r w:rsidRPr="00217F7E">
        <w:br/>
        <w:t>Termíny plnění</w:t>
      </w:r>
    </w:p>
    <w:p w14:paraId="1BF02ACE" w14:textId="30C4F734" w:rsidR="00E14A02" w:rsidRPr="00E327B7" w:rsidRDefault="00E327B7" w:rsidP="00E14A02">
      <w:pPr>
        <w:pStyle w:val="Odstavec"/>
        <w:rPr>
          <w:rFonts w:cs="Arial"/>
        </w:rPr>
      </w:pPr>
      <w:r>
        <w:rPr>
          <w:rFonts w:cs="Courier New"/>
        </w:rPr>
        <w:t xml:space="preserve">Kupující zpřístupní prodávajícímu místo plnění za účelem instalace předmětu koupě nejpozději </w:t>
      </w:r>
      <w:r w:rsidR="00986031">
        <w:rPr>
          <w:rFonts w:cs="Courier New"/>
        </w:rPr>
        <w:t>2</w:t>
      </w:r>
      <w:r>
        <w:rPr>
          <w:rFonts w:cs="Courier New"/>
        </w:rPr>
        <w:t xml:space="preserve">. </w:t>
      </w:r>
      <w:r w:rsidR="00986031">
        <w:rPr>
          <w:rFonts w:cs="Courier New"/>
        </w:rPr>
        <w:t>5</w:t>
      </w:r>
      <w:r>
        <w:rPr>
          <w:rFonts w:cs="Courier New"/>
        </w:rPr>
        <w:t>. 2023.</w:t>
      </w:r>
    </w:p>
    <w:p w14:paraId="454CF15E" w14:textId="4B6517D8" w:rsidR="00E327B7" w:rsidRPr="00E327B7" w:rsidRDefault="00E327B7" w:rsidP="00E14A02">
      <w:pPr>
        <w:pStyle w:val="Odstavec"/>
        <w:rPr>
          <w:rFonts w:cs="Arial"/>
        </w:rPr>
      </w:pPr>
      <w:r>
        <w:rPr>
          <w:rFonts w:cs="Courier New"/>
        </w:rPr>
        <w:t>Prodávající se zavazuje oznámit kupujícímu nejméně 5 dní předem, že je připraven provést zaškolení obsluhy předmětu koupě; následně si smluvní strany poskytnout veškerou potřebnou součinnost k tomu, aby k zaškolení obsluhy mohlo dojít bez zbytečného odkladu.</w:t>
      </w:r>
    </w:p>
    <w:p w14:paraId="6A4C897C" w14:textId="2F1B6546" w:rsidR="00E327B7" w:rsidRDefault="00E327B7" w:rsidP="008723EC">
      <w:pPr>
        <w:pStyle w:val="Odstavec"/>
      </w:pPr>
      <w:r>
        <w:t>Prodávající se zavazuje odevzdat kupujícímu předmět koupě instalovaný v místě určení a plně zprovozněný nejpozději do</w:t>
      </w:r>
      <w:r w:rsidR="00544144">
        <w:t>.</w:t>
      </w:r>
      <w:r w:rsidR="009314C2">
        <w:t xml:space="preserve"> </w:t>
      </w:r>
      <w:r w:rsidR="00986031">
        <w:t>30.</w:t>
      </w:r>
      <w:r w:rsidR="009314C2">
        <w:t xml:space="preserve"> </w:t>
      </w:r>
      <w:r w:rsidR="00986031">
        <w:t>6.</w:t>
      </w:r>
      <w:r w:rsidR="009314C2">
        <w:t xml:space="preserve"> </w:t>
      </w:r>
      <w:r w:rsidR="00986031">
        <w:t>2023.</w:t>
      </w:r>
      <w:r w:rsidR="00461020">
        <w:t xml:space="preserve"> Ust. odst. 4.2. platí obdobně.</w:t>
      </w:r>
    </w:p>
    <w:p w14:paraId="3E24F637" w14:textId="3CD2BD62" w:rsidR="00E14A02" w:rsidRDefault="00E14A02" w:rsidP="00E14A02">
      <w:pPr>
        <w:pStyle w:val="Odstavec"/>
      </w:pPr>
      <w:r w:rsidRPr="00594721">
        <w:t xml:space="preserve">Termín </w:t>
      </w:r>
      <w:r w:rsidR="009314C2">
        <w:t>odevzdání předmětu koupě</w:t>
      </w:r>
      <w:r>
        <w:t xml:space="preserve"> dle odst. 4.3. </w:t>
      </w:r>
      <w:r w:rsidRPr="00594721">
        <w:t xml:space="preserve">se automaticky prodlužuje o počet dnů, kdy </w:t>
      </w:r>
      <w:r w:rsidR="00676610">
        <w:t xml:space="preserve">prodávající </w:t>
      </w:r>
      <w:r w:rsidRPr="00594721">
        <w:t xml:space="preserve">prokazatelně nemohl </w:t>
      </w:r>
      <w:r w:rsidR="00676610">
        <w:t>plnit tuto smlouvu</w:t>
      </w:r>
      <w:r w:rsidRPr="00594721">
        <w:t xml:space="preserve"> </w:t>
      </w:r>
      <w:r w:rsidR="00676610">
        <w:t>z</w:t>
      </w:r>
      <w:r w:rsidRPr="00594721">
        <w:t xml:space="preserve"> důvodů ležících na straně </w:t>
      </w:r>
      <w:r w:rsidR="00676610">
        <w:t>kupujícího</w:t>
      </w:r>
      <w:r w:rsidR="002D14B3">
        <w:t xml:space="preserve"> nebo</w:t>
      </w:r>
      <w:r w:rsidRPr="00594721">
        <w:t xml:space="preserve"> z důvodu překážek bránících </w:t>
      </w:r>
      <w:r w:rsidR="00676610">
        <w:t>plnění smlouvy</w:t>
      </w:r>
      <w:r w:rsidRPr="00594721">
        <w:t xml:space="preserve">, které </w:t>
      </w:r>
      <w:r w:rsidR="00676610">
        <w:t>prodávající</w:t>
      </w:r>
      <w:r w:rsidRPr="00594721">
        <w:t xml:space="preserve"> nemohl při vynaložení veškeré péče, kterou po </w:t>
      </w:r>
      <w:r w:rsidRPr="00594721">
        <w:lastRenderedPageBreak/>
        <w:t>něm bylo možné spravedlivě požadovat, před uzavřením této smlouvy předvídat a jejichž vzniku nemohl předejít. Každ</w:t>
      </w:r>
      <w:r w:rsidR="00676610">
        <w:t>ou takovou překážku je prodávající</w:t>
      </w:r>
      <w:r w:rsidRPr="00594721">
        <w:t xml:space="preserve"> povinen</w:t>
      </w:r>
      <w:r w:rsidR="00676610">
        <w:t xml:space="preserve"> kupujícímu</w:t>
      </w:r>
      <w:r w:rsidRPr="00594721">
        <w:t xml:space="preserve"> do 24 hodin prokazatelně oznámit a informovat jej o předpokládané délce p</w:t>
      </w:r>
      <w:r w:rsidR="00676610">
        <w:t>rodlení</w:t>
      </w:r>
      <w:r w:rsidRPr="00594721">
        <w:t>, jeho příčinách a navrhovaných opatřeních.</w:t>
      </w:r>
    </w:p>
    <w:p w14:paraId="2F87261F" w14:textId="77777777" w:rsidR="00E14A02" w:rsidRPr="00217F7E" w:rsidRDefault="00E14A02" w:rsidP="00E14A02">
      <w:pPr>
        <w:pStyle w:val="Odstavec"/>
      </w:pPr>
      <w:r w:rsidRPr="00217F7E">
        <w:t>Smluvní strany se zavazují vzájemně se bezodkladně informovat o veškerých okolnostech, které mohou mít vliv na dodržení sjednaných termínů, přičemž se zavazují vyvinout veškeré úsilí a poskytnout si vzájemnou součinnost pro eliminaci, resp. co nejrychlejší překonání veškerých možných překážek dodržení sjednaných termínů.</w:t>
      </w:r>
    </w:p>
    <w:p w14:paraId="760B4305" w14:textId="3FE924D7" w:rsidR="00372010" w:rsidRPr="00217F7E" w:rsidRDefault="00372010" w:rsidP="00766559">
      <w:pPr>
        <w:pStyle w:val="Nadpislnku"/>
        <w:keepNext/>
      </w:pPr>
      <w:r w:rsidRPr="00217F7E">
        <w:br/>
      </w:r>
      <w:r w:rsidR="009314C2">
        <w:t>Kupní cena</w:t>
      </w:r>
    </w:p>
    <w:p w14:paraId="4995F708" w14:textId="1C865D5A" w:rsidR="002D14B3" w:rsidRPr="00217F7E" w:rsidRDefault="002D14B3" w:rsidP="002D14B3">
      <w:pPr>
        <w:pStyle w:val="Odstavec"/>
        <w:jc w:val="left"/>
        <w:rPr>
          <w:color w:val="000000"/>
        </w:rPr>
      </w:pPr>
      <w:r w:rsidRPr="00217F7E">
        <w:rPr>
          <w:color w:val="000000"/>
        </w:rPr>
        <w:t xml:space="preserve">Celková </w:t>
      </w:r>
      <w:r w:rsidR="00676610">
        <w:rPr>
          <w:color w:val="000000"/>
        </w:rPr>
        <w:t xml:space="preserve">kupní cena </w:t>
      </w:r>
      <w:r w:rsidRPr="00217F7E">
        <w:rPr>
          <w:color w:val="000000"/>
        </w:rPr>
        <w:t>činí:</w:t>
      </w:r>
      <w:r>
        <w:rPr>
          <w:color w:val="000000"/>
        </w:rPr>
        <w:t xml:space="preserve"> </w:t>
      </w:r>
      <w:r w:rsidRPr="00214B35">
        <w:rPr>
          <w:color w:val="000000"/>
          <w:highlight w:val="cyan"/>
        </w:rPr>
        <w:t>[</w:t>
      </w:r>
      <w:r w:rsidR="00BB7D76">
        <w:rPr>
          <w:color w:val="000000"/>
          <w:highlight w:val="cyan"/>
        </w:rPr>
        <w:t>XX.</w:t>
      </w:r>
      <w:r w:rsidRPr="00214B35">
        <w:rPr>
          <w:color w:val="000000"/>
          <w:highlight w:val="cyan"/>
        </w:rPr>
        <w:t>XXX.XXX.XXX]</w:t>
      </w:r>
      <w:r>
        <w:rPr>
          <w:b/>
          <w:color w:val="000000"/>
        </w:rPr>
        <w:t xml:space="preserve"> </w:t>
      </w:r>
      <w:r w:rsidRPr="00217F7E">
        <w:rPr>
          <w:b/>
          <w:color w:val="000000"/>
        </w:rPr>
        <w:t>Kč bez DPH</w:t>
      </w:r>
      <w:r w:rsidRPr="00217F7E">
        <w:rPr>
          <w:color w:val="000000"/>
        </w:rPr>
        <w:t>.</w:t>
      </w:r>
    </w:p>
    <w:p w14:paraId="1932D8D5" w14:textId="5D4C8D77" w:rsidR="002D14B3" w:rsidRPr="00217F7E" w:rsidRDefault="00BB7D76" w:rsidP="002D14B3">
      <w:pPr>
        <w:pStyle w:val="Odstavec"/>
        <w:numPr>
          <w:ilvl w:val="0"/>
          <w:numId w:val="0"/>
        </w:numPr>
        <w:ind w:left="709"/>
        <w:jc w:val="left"/>
        <w:rPr>
          <w:color w:val="000000"/>
        </w:rPr>
      </w:pPr>
      <w:r>
        <w:rPr>
          <w:color w:val="000000"/>
        </w:rPr>
        <w:t xml:space="preserve">DPH ve výši 21 % činí: </w:t>
      </w:r>
      <w:r w:rsidRPr="00214B35">
        <w:rPr>
          <w:color w:val="000000"/>
          <w:highlight w:val="cyan"/>
        </w:rPr>
        <w:t>[</w:t>
      </w:r>
      <w:r>
        <w:rPr>
          <w:color w:val="000000"/>
          <w:highlight w:val="cyan"/>
        </w:rPr>
        <w:t>XX.</w:t>
      </w:r>
      <w:r w:rsidRPr="00214B35">
        <w:rPr>
          <w:color w:val="000000"/>
          <w:highlight w:val="cyan"/>
        </w:rPr>
        <w:t>XXX.XXX.XXX]</w:t>
      </w:r>
      <w:r>
        <w:rPr>
          <w:color w:val="000000"/>
        </w:rPr>
        <w:t xml:space="preserve"> Kč.</w:t>
      </w:r>
    </w:p>
    <w:p w14:paraId="4EB51E92" w14:textId="64D46A6F" w:rsidR="002D14B3" w:rsidRPr="00217F7E" w:rsidRDefault="002D14B3" w:rsidP="002D14B3">
      <w:pPr>
        <w:pStyle w:val="Odstavec"/>
        <w:numPr>
          <w:ilvl w:val="0"/>
          <w:numId w:val="0"/>
        </w:numPr>
        <w:ind w:left="709"/>
        <w:jc w:val="left"/>
        <w:rPr>
          <w:color w:val="000000"/>
        </w:rPr>
      </w:pPr>
      <w:r>
        <w:rPr>
          <w:color w:val="000000"/>
        </w:rPr>
        <w:t xml:space="preserve">Celková </w:t>
      </w:r>
      <w:r w:rsidR="00676610">
        <w:rPr>
          <w:color w:val="000000"/>
        </w:rPr>
        <w:t xml:space="preserve">kupní </w:t>
      </w:r>
      <w:r>
        <w:rPr>
          <w:color w:val="000000"/>
        </w:rPr>
        <w:t>c</w:t>
      </w:r>
      <w:r w:rsidRPr="00217F7E">
        <w:rPr>
          <w:color w:val="000000"/>
        </w:rPr>
        <w:t>ena vč. DPH 21 % činí celkem:</w:t>
      </w:r>
      <w:r>
        <w:rPr>
          <w:color w:val="000000"/>
        </w:rPr>
        <w:t xml:space="preserve"> </w:t>
      </w:r>
      <w:r w:rsidRPr="00214B35">
        <w:rPr>
          <w:b/>
          <w:color w:val="000000"/>
          <w:highlight w:val="cyan"/>
        </w:rPr>
        <w:t>[</w:t>
      </w:r>
      <w:r w:rsidR="00BB7D76">
        <w:rPr>
          <w:b/>
          <w:color w:val="000000"/>
          <w:highlight w:val="cyan"/>
        </w:rPr>
        <w:t>XX.</w:t>
      </w:r>
      <w:r w:rsidRPr="00214B35">
        <w:rPr>
          <w:b/>
          <w:color w:val="000000"/>
          <w:highlight w:val="cyan"/>
        </w:rPr>
        <w:t>XXX.XXX.XXX]</w:t>
      </w:r>
      <w:r w:rsidRPr="00214B35">
        <w:rPr>
          <w:b/>
          <w:color w:val="000000"/>
        </w:rPr>
        <w:t xml:space="preserve"> </w:t>
      </w:r>
      <w:r w:rsidRPr="00217F7E">
        <w:rPr>
          <w:b/>
          <w:color w:val="000000"/>
        </w:rPr>
        <w:t>Kč</w:t>
      </w:r>
      <w:r w:rsidRPr="00217F7E">
        <w:rPr>
          <w:color w:val="000000"/>
        </w:rPr>
        <w:t>.</w:t>
      </w:r>
    </w:p>
    <w:p w14:paraId="069CC891" w14:textId="3F8D50F9" w:rsidR="002D14B3" w:rsidRDefault="002D14B3" w:rsidP="002D14B3">
      <w:pPr>
        <w:pStyle w:val="Odstavec"/>
        <w:rPr>
          <w:color w:val="000000"/>
        </w:rPr>
      </w:pPr>
      <w:r>
        <w:rPr>
          <w:color w:val="000000"/>
        </w:rPr>
        <w:t>V</w:t>
      </w:r>
      <w:r w:rsidR="00676610">
        <w:rPr>
          <w:color w:val="000000"/>
        </w:rPr>
        <w:t> kupní ceně</w:t>
      </w:r>
      <w:r>
        <w:rPr>
          <w:color w:val="000000"/>
        </w:rPr>
        <w:t xml:space="preserve"> je zahrnuto</w:t>
      </w:r>
      <w:r w:rsidRPr="00FF27A1">
        <w:rPr>
          <w:color w:val="000000"/>
        </w:rPr>
        <w:t xml:space="preserve"> veškeré plnění </w:t>
      </w:r>
      <w:r w:rsidR="00676610">
        <w:rPr>
          <w:color w:val="000000"/>
        </w:rPr>
        <w:t>prodávajícího</w:t>
      </w:r>
      <w:r w:rsidRPr="00FF27A1">
        <w:rPr>
          <w:color w:val="000000"/>
        </w:rPr>
        <w:t xml:space="preserve"> dle této smlouvy</w:t>
      </w:r>
      <w:r>
        <w:rPr>
          <w:color w:val="000000"/>
        </w:rPr>
        <w:t xml:space="preserve"> spolu se všemi náklady</w:t>
      </w:r>
      <w:r w:rsidRPr="00FF27A1">
        <w:rPr>
          <w:color w:val="000000"/>
        </w:rPr>
        <w:t>, kter</w:t>
      </w:r>
      <w:r>
        <w:rPr>
          <w:color w:val="000000"/>
        </w:rPr>
        <w:t xml:space="preserve">é </w:t>
      </w:r>
      <w:r w:rsidR="00676610">
        <w:rPr>
          <w:color w:val="000000"/>
        </w:rPr>
        <w:t>prodávajícímu</w:t>
      </w:r>
      <w:r>
        <w:rPr>
          <w:color w:val="000000"/>
        </w:rPr>
        <w:t xml:space="preserve"> v </w:t>
      </w:r>
      <w:r w:rsidRPr="00FF27A1">
        <w:rPr>
          <w:color w:val="000000"/>
        </w:rPr>
        <w:t xml:space="preserve">souvislosti s plněním této smlouvy vzniknou, </w:t>
      </w:r>
      <w:r>
        <w:rPr>
          <w:color w:val="000000"/>
        </w:rPr>
        <w:t>včetně</w:t>
      </w:r>
      <w:r w:rsidRPr="00FF27A1">
        <w:rPr>
          <w:color w:val="000000"/>
        </w:rPr>
        <w:t xml:space="preserve"> nákladů na </w:t>
      </w:r>
      <w:r w:rsidR="00676610">
        <w:rPr>
          <w:color w:val="000000"/>
        </w:rPr>
        <w:t xml:space="preserve">dopravu a montáž předmětu koupě, nákladů na </w:t>
      </w:r>
      <w:r w:rsidRPr="00FF27A1">
        <w:rPr>
          <w:color w:val="000000"/>
        </w:rPr>
        <w:t xml:space="preserve">odvoz a likvidaci odpadů, nákladů na používání strojů, služeb, </w:t>
      </w:r>
      <w:r w:rsidR="00BB7D76">
        <w:rPr>
          <w:color w:val="000000"/>
        </w:rPr>
        <w:t xml:space="preserve">úklid </w:t>
      </w:r>
      <w:r w:rsidR="00676610">
        <w:rPr>
          <w:color w:val="000000"/>
        </w:rPr>
        <w:t>místa plnění</w:t>
      </w:r>
      <w:r w:rsidR="00BB7D76">
        <w:rPr>
          <w:color w:val="000000"/>
        </w:rPr>
        <w:t xml:space="preserve"> po dokončení prací,</w:t>
      </w:r>
      <w:r w:rsidRPr="00FF27A1">
        <w:rPr>
          <w:color w:val="000000"/>
        </w:rPr>
        <w:t xml:space="preserve"> a jakékoliv další výdaje spojené s </w:t>
      </w:r>
      <w:r>
        <w:rPr>
          <w:color w:val="000000"/>
        </w:rPr>
        <w:t xml:space="preserve">plněním této smlouvy. </w:t>
      </w:r>
      <w:r w:rsidRPr="00217F7E">
        <w:rPr>
          <w:color w:val="000000"/>
        </w:rPr>
        <w:t xml:space="preserve">Položkový rozpočet slouží pouze pro potřeby fakturace </w:t>
      </w:r>
      <w:r w:rsidR="00676610">
        <w:rPr>
          <w:color w:val="000000"/>
        </w:rPr>
        <w:t xml:space="preserve">kupní </w:t>
      </w:r>
      <w:r w:rsidRPr="00217F7E">
        <w:rPr>
          <w:color w:val="000000"/>
        </w:rPr>
        <w:t xml:space="preserve">ceny a určení jednotkových cen v případě změn </w:t>
      </w:r>
      <w:r w:rsidR="00676610">
        <w:rPr>
          <w:color w:val="000000"/>
        </w:rPr>
        <w:t>předmětu plnění</w:t>
      </w:r>
      <w:r w:rsidRPr="00217F7E">
        <w:rPr>
          <w:color w:val="000000"/>
        </w:rPr>
        <w:t>.</w:t>
      </w:r>
      <w:r w:rsidR="00BB7D76">
        <w:rPr>
          <w:color w:val="000000"/>
        </w:rPr>
        <w:t xml:space="preserve"> Platí, že v případě, že je k</w:t>
      </w:r>
      <w:r w:rsidR="00676610">
        <w:rPr>
          <w:color w:val="000000"/>
        </w:rPr>
        <w:t> poskytnutí sjednaného plnění</w:t>
      </w:r>
      <w:r w:rsidR="00BB7D76">
        <w:rPr>
          <w:color w:val="000000"/>
        </w:rPr>
        <w:t xml:space="preserve"> třeba menší rozsah práce nebo menší množství materiálu, než předpokládá položkový rozpočet, jde o méněpráce a </w:t>
      </w:r>
      <w:r w:rsidR="00676610">
        <w:rPr>
          <w:color w:val="000000"/>
        </w:rPr>
        <w:t xml:space="preserve">kupní </w:t>
      </w:r>
      <w:r w:rsidR="00BB7D76">
        <w:rPr>
          <w:color w:val="000000"/>
        </w:rPr>
        <w:t>cena se snižuje bez dalšího.</w:t>
      </w:r>
    </w:p>
    <w:p w14:paraId="47C70AC3" w14:textId="0CC8CF8C" w:rsidR="002D14B3" w:rsidRPr="00156D3D" w:rsidRDefault="002D14B3" w:rsidP="002D14B3">
      <w:pPr>
        <w:pStyle w:val="Odstavec"/>
      </w:pPr>
      <w:r w:rsidRPr="00156D3D">
        <w:t xml:space="preserve">Celková </w:t>
      </w:r>
      <w:r w:rsidR="00676610">
        <w:t>kupní cena</w:t>
      </w:r>
      <w:r w:rsidRPr="00156D3D">
        <w:t xml:space="preserve"> může být zvýšena či snížena pouze </w:t>
      </w:r>
      <w:r>
        <w:t xml:space="preserve">při změně sazby DPH, a dále v souvislosti se sjednanými změnami </w:t>
      </w:r>
      <w:r w:rsidR="00676610">
        <w:t>předmětu plnění</w:t>
      </w:r>
    </w:p>
    <w:p w14:paraId="494B19B7" w14:textId="77777777" w:rsidR="00197044" w:rsidRPr="00B755DE" w:rsidRDefault="00197044" w:rsidP="004E6048">
      <w:pPr>
        <w:pStyle w:val="Nadpislnku"/>
        <w:keepNext/>
        <w:contextualSpacing w:val="0"/>
      </w:pPr>
      <w:r w:rsidRPr="00B755DE">
        <w:br/>
        <w:t>Platební podmínky</w:t>
      </w:r>
    </w:p>
    <w:p w14:paraId="590466A8" w14:textId="0C31965E" w:rsidR="00886C7C" w:rsidRPr="002A685C" w:rsidRDefault="00886C7C" w:rsidP="00886C7C">
      <w:pPr>
        <w:pStyle w:val="Odstavec"/>
      </w:pPr>
      <w:r>
        <w:rPr>
          <w:rFonts w:eastAsia="Times New Roman" w:cs="Arial"/>
          <w:lang w:eastAsia="cs-CZ"/>
        </w:rPr>
        <w:t>Sjednanou</w:t>
      </w:r>
      <w:r w:rsidRPr="00593FB4">
        <w:rPr>
          <w:rFonts w:eastAsia="Times New Roman" w:cs="Arial"/>
          <w:lang w:eastAsia="cs-CZ"/>
        </w:rPr>
        <w:t xml:space="preserve"> </w:t>
      </w:r>
      <w:r>
        <w:rPr>
          <w:rFonts w:eastAsia="Times New Roman" w:cs="Arial"/>
          <w:lang w:eastAsia="cs-CZ"/>
        </w:rPr>
        <w:t xml:space="preserve">kupní </w:t>
      </w:r>
      <w:r w:rsidRPr="00593FB4">
        <w:rPr>
          <w:rFonts w:eastAsia="Times New Roman" w:cs="Arial"/>
          <w:lang w:eastAsia="cs-CZ"/>
        </w:rPr>
        <w:t xml:space="preserve">cenu uhradí </w:t>
      </w:r>
      <w:r>
        <w:rPr>
          <w:rFonts w:eastAsia="Times New Roman" w:cs="Arial"/>
          <w:lang w:eastAsia="cs-CZ"/>
        </w:rPr>
        <w:t>kupující prodávajícímu na základě faktury vystavené prodávajícím po odevzdání předmětu koupě na základě oboustranně odsouhlaseného předávacího protokolu. Převezme-li kupující předmět koupě neúplný nebo s vadami, je prodávající oprávněn fakturovat pouze dodání těch součástí předmětu koupě (plnění prodávajícího), které byly převzaty bez zjištěných vad. Dodání zbylých součástí předmětu koupě je prodávající oprávněn fakturovat po jejich dodání bez zjevných vad.</w:t>
      </w:r>
    </w:p>
    <w:p w14:paraId="0E44BF74" w14:textId="0DCBF32D" w:rsidR="00EF60EF" w:rsidRDefault="00EF60EF" w:rsidP="00EF60EF">
      <w:pPr>
        <w:pStyle w:val="Odstavec"/>
      </w:pPr>
      <w:r w:rsidRPr="00217F7E">
        <w:t xml:space="preserve">Veškeré faktury jsou splatné do 30 dnů od jejich doručení </w:t>
      </w:r>
      <w:r w:rsidR="001D27D2">
        <w:t xml:space="preserve">kupujícímu </w:t>
      </w:r>
      <w:r w:rsidRPr="00217F7E">
        <w:t xml:space="preserve">na bankovní účet </w:t>
      </w:r>
      <w:r w:rsidR="001D27D2">
        <w:t xml:space="preserve">prodávajícího </w:t>
      </w:r>
      <w:r w:rsidRPr="00217F7E">
        <w:t>uvedený ve faktuře.</w:t>
      </w:r>
    </w:p>
    <w:p w14:paraId="7E718E58" w14:textId="64F15580" w:rsidR="00EF60EF" w:rsidRPr="00217F7E" w:rsidRDefault="00EF60EF" w:rsidP="00EF60EF">
      <w:pPr>
        <w:pStyle w:val="Odstavec"/>
      </w:pPr>
      <w:r w:rsidRPr="00217F7E">
        <w:t xml:space="preserve">Nebude-li faktura obsahovat povinné náležitosti podle platných právních předpisů či podle této smlouvy nebo v ní budou uvedeny nesprávné údaje, je </w:t>
      </w:r>
      <w:r w:rsidR="00886C7C">
        <w:t>kupující</w:t>
      </w:r>
      <w:r w:rsidRPr="00217F7E">
        <w:t xml:space="preserve"> oprávněn vrátit fakturu </w:t>
      </w:r>
      <w:r w:rsidR="00886C7C">
        <w:t>prodávajícímu</w:t>
      </w:r>
      <w:r w:rsidRPr="00217F7E">
        <w:t xml:space="preserve"> ve lhůtě její splatnosti s vymezením chybějících náležitostí nebo nesprávných údajů. V takovém případě nová, třicetidenní doba splatnosti počne běžet doručením řádně opravené faktury </w:t>
      </w:r>
      <w:r w:rsidR="00886C7C">
        <w:t>kupujícímu</w:t>
      </w:r>
      <w:r w:rsidRPr="00217F7E">
        <w:t>.</w:t>
      </w:r>
    </w:p>
    <w:p w14:paraId="656EB190" w14:textId="3744C8F0" w:rsidR="00EF60EF" w:rsidRDefault="00EF60EF" w:rsidP="00EF60EF">
      <w:pPr>
        <w:pStyle w:val="Odstavec"/>
      </w:pPr>
      <w:r w:rsidRPr="00217F7E">
        <w:t xml:space="preserve">Oproti fakturovaným částkám je </w:t>
      </w:r>
      <w:r w:rsidR="00886C7C">
        <w:t>kupující</w:t>
      </w:r>
      <w:r w:rsidRPr="00217F7E">
        <w:t xml:space="preserve"> oprávněn jednostranně započíst veškeré své</w:t>
      </w:r>
      <w:r>
        <w:t xml:space="preserve"> </w:t>
      </w:r>
      <w:r w:rsidRPr="00217F7E">
        <w:t xml:space="preserve">peněžité nároky vůči </w:t>
      </w:r>
      <w:r w:rsidR="00886C7C">
        <w:t>prodávajícímu</w:t>
      </w:r>
      <w:r w:rsidRPr="00217F7E">
        <w:t xml:space="preserve"> plynoucí z této smlouvy, zejména nárok na smluvní pokutu či na náhradu škody.</w:t>
      </w:r>
    </w:p>
    <w:p w14:paraId="61EA1249" w14:textId="63637E1C" w:rsidR="00922E21" w:rsidRPr="00217F7E" w:rsidRDefault="00922E21" w:rsidP="00922E21">
      <w:pPr>
        <w:pStyle w:val="Odstavec"/>
      </w:pPr>
      <w:r>
        <w:rPr>
          <w:rFonts w:cs="Calibri"/>
          <w:szCs w:val="22"/>
          <w:lang w:eastAsia="cs-CZ"/>
        </w:rPr>
        <w:lastRenderedPageBreak/>
        <w:t>V případě, že se m</w:t>
      </w:r>
      <w:r w:rsidRPr="00217F7E">
        <w:rPr>
          <w:rFonts w:cs="Calibri"/>
          <w:szCs w:val="22"/>
          <w:lang w:eastAsia="cs-CZ"/>
        </w:rPr>
        <w:t>ezi stranami uplatní režim přenesení daňové povinnosti dle zákona č. 235/2004 Sb. o dani z přidané hodnoty, ve znění pozdějších předpisů</w:t>
      </w:r>
      <w:r>
        <w:rPr>
          <w:rFonts w:cs="Calibri"/>
          <w:szCs w:val="22"/>
          <w:lang w:eastAsia="cs-CZ"/>
        </w:rPr>
        <w:t>, bude</w:t>
      </w:r>
      <w:r w:rsidRPr="00217F7E">
        <w:rPr>
          <w:rFonts w:cs="Calibri"/>
          <w:szCs w:val="22"/>
          <w:lang w:eastAsia="cs-CZ"/>
        </w:rPr>
        <w:t xml:space="preserve"> </w:t>
      </w:r>
      <w:r>
        <w:rPr>
          <w:rFonts w:cs="Calibri"/>
          <w:szCs w:val="22"/>
          <w:lang w:eastAsia="cs-CZ"/>
        </w:rPr>
        <w:t>d</w:t>
      </w:r>
      <w:r w:rsidRPr="00217F7E">
        <w:rPr>
          <w:rFonts w:cs="Calibri"/>
          <w:szCs w:val="22"/>
          <w:lang w:eastAsia="cs-CZ"/>
        </w:rPr>
        <w:t xml:space="preserve">aňový doklad obsahovat také následující větu: </w:t>
      </w:r>
      <w:r w:rsidRPr="00217F7E">
        <w:rPr>
          <w:rFonts w:cs="Calibri"/>
          <w:i/>
          <w:szCs w:val="22"/>
          <w:lang w:eastAsia="cs-CZ"/>
        </w:rPr>
        <w:t>„Fakturované plnění je předmětem přenesené daňové povinnosti dle § 92a a § 92e zákona č. 235/2004 Sb., o dani z přidané hodnoty, ve znění pozdějších předpisů, a výši daně je povinen doplnit a přiznat příjemce –</w:t>
      </w:r>
      <w:r w:rsidRPr="00217F7E">
        <w:rPr>
          <w:i/>
        </w:rPr>
        <w:t xml:space="preserve"> </w:t>
      </w:r>
      <w:r w:rsidRPr="00217F7E">
        <w:rPr>
          <w:rFonts w:cs="Calibri"/>
          <w:i/>
          <w:szCs w:val="22"/>
          <w:lang w:eastAsia="cs-CZ"/>
        </w:rPr>
        <w:t>plátce daně, pro kterého se plnění uskutečnilo.“</w:t>
      </w:r>
    </w:p>
    <w:p w14:paraId="04BBCA5D" w14:textId="62DE7DC1" w:rsidR="000A7F41" w:rsidRPr="00217F7E" w:rsidRDefault="000A7F41" w:rsidP="000A7F41">
      <w:pPr>
        <w:pStyle w:val="Nadpislnku"/>
      </w:pPr>
      <w:r w:rsidRPr="00217F7E">
        <w:br/>
        <w:t>Poddodavatelé</w:t>
      </w:r>
      <w:r w:rsidR="0044243B">
        <w:t xml:space="preserve">, osoby podílející se na </w:t>
      </w:r>
      <w:r w:rsidR="00886C7C">
        <w:t>plnění prodávajícího</w:t>
      </w:r>
    </w:p>
    <w:p w14:paraId="6A6CF9DB" w14:textId="3FC8C5BC" w:rsidR="0044243B" w:rsidRDefault="00886C7C" w:rsidP="0044243B">
      <w:pPr>
        <w:pStyle w:val="Odstavec"/>
      </w:pPr>
      <w:bookmarkStart w:id="1" w:name="_Ref61616640"/>
      <w:r>
        <w:t xml:space="preserve">Prodávající </w:t>
      </w:r>
      <w:r w:rsidR="0044243B">
        <w:t xml:space="preserve">je oprávněn zajistit </w:t>
      </w:r>
      <w:r>
        <w:t>část plnění této smlouvy</w:t>
      </w:r>
      <w:r w:rsidR="0044243B">
        <w:t xml:space="preserve"> prostřednictvím poddodavatelů. </w:t>
      </w:r>
      <w:r w:rsidR="001D27D2">
        <w:t xml:space="preserve">Kupujícímu </w:t>
      </w:r>
      <w:r w:rsidR="0044243B">
        <w:t xml:space="preserve">v takovém případě </w:t>
      </w:r>
      <w:r w:rsidR="001D27D2">
        <w:t>prodávající</w:t>
      </w:r>
      <w:r w:rsidR="0044243B">
        <w:t xml:space="preserve"> odpovídá, jako by plnil on sám.</w:t>
      </w:r>
    </w:p>
    <w:bookmarkEnd w:id="1"/>
    <w:p w14:paraId="0F99217A" w14:textId="333DCE16" w:rsidR="005254A0" w:rsidRPr="00217F7E" w:rsidRDefault="005254A0" w:rsidP="002560AD">
      <w:pPr>
        <w:pStyle w:val="Nadpislnku"/>
        <w:contextualSpacing w:val="0"/>
        <w:rPr>
          <w:color w:val="000000"/>
        </w:rPr>
      </w:pPr>
      <w:r w:rsidRPr="00217F7E">
        <w:rPr>
          <w:color w:val="000000"/>
        </w:rPr>
        <w:br/>
      </w:r>
      <w:r w:rsidR="006A5658">
        <w:rPr>
          <w:color w:val="000000"/>
        </w:rPr>
        <w:t>Odevzdání předmětu koupě</w:t>
      </w:r>
    </w:p>
    <w:p w14:paraId="2AE5837C" w14:textId="261573AB" w:rsidR="006A5658" w:rsidRDefault="006A5658" w:rsidP="006A5658">
      <w:pPr>
        <w:pStyle w:val="Odstavec"/>
      </w:pPr>
      <w:r>
        <w:t>Prodávající odevzdá kupujícímu předmět koupě instalovaný a plně zprovozněný v místě určení, po provedení všech sjednaných prací a po zaškolení obsluhy, jak je sjednáno výše.</w:t>
      </w:r>
    </w:p>
    <w:p w14:paraId="42B22FD8" w14:textId="21DAAE24" w:rsidR="00461020" w:rsidRDefault="00461020" w:rsidP="00461020">
      <w:pPr>
        <w:pStyle w:val="Odstavec"/>
      </w:pPr>
      <w:r>
        <w:t>Spolu s předmětem koupě odevzdá prodávající kupujícímu veškeré doklady, které se k předmětu koupě vztahují (návody k obsluze, záruční listy, …)</w:t>
      </w:r>
    </w:p>
    <w:p w14:paraId="48E25652" w14:textId="661DB9E4" w:rsidR="00461020" w:rsidRDefault="00461020" w:rsidP="00461020">
      <w:pPr>
        <w:pStyle w:val="Odstavec"/>
      </w:pPr>
      <w:r>
        <w:t>Při odevzdání předmětu koupě musí být zejména místa provádění montážních prací uklizená, čistá, případná narušení povrchů stěn musejí být opravena a bez estetických závad apod.</w:t>
      </w:r>
    </w:p>
    <w:p w14:paraId="2E16745D" w14:textId="77777777" w:rsidR="00461020" w:rsidRDefault="00461020" w:rsidP="00461020">
      <w:pPr>
        <w:pStyle w:val="Odstavec"/>
      </w:pPr>
      <w:r>
        <w:t>Při odevzdání předmětu koupě předvede prodávající kupujícímu funkčnost instalovaného předmětu koupě v rozsahu požadovaném kupujícím.</w:t>
      </w:r>
    </w:p>
    <w:p w14:paraId="2E7ACED4" w14:textId="5F3D6598" w:rsidR="00461020" w:rsidRDefault="00461020" w:rsidP="00461020">
      <w:pPr>
        <w:pStyle w:val="Odstavec"/>
      </w:pPr>
      <w:r>
        <w:t>Kupující není povinen převzít jakoukoliv část předmětu koupě, která nebyla dodána či instalována v souladu s touto smlouvou nebo u které prodávající kupujícímu na jeho žádost nepředvedl, že je plně funkční.</w:t>
      </w:r>
      <w:r w:rsidR="006321A9">
        <w:t xml:space="preserve"> </w:t>
      </w:r>
      <w:r w:rsidR="00780F25">
        <w:t>Kupující je rovněž v těchto případech oprávněn odmítnout převzetí předmětu koupě jako celku, zejména v případě většího množství chybějících součástí předmětu koupě nebo zjevných vad.</w:t>
      </w:r>
    </w:p>
    <w:p w14:paraId="1C5C3FAF" w14:textId="3B47168B" w:rsidR="00461020" w:rsidRDefault="00461020" w:rsidP="00461020">
      <w:pPr>
        <w:pStyle w:val="Odstavec"/>
      </w:pPr>
      <w:r>
        <w:t>O odevzdání a převzetí předmětu koupě sepíší smluvní strany předávací protokol, v němž zejména uvedou, zda kupující přebírá předmět koupě kompletní a bez zjevných vad (funkčnosti či jiných)</w:t>
      </w:r>
      <w:r w:rsidR="00B07CA1">
        <w:t>, a v případě převzetí předmětu koupě s vadami či jinými nedostatky budou dohodnuty lhůty k jejich odstranění,</w:t>
      </w:r>
    </w:p>
    <w:p w14:paraId="29EB123D" w14:textId="04AB60B4" w:rsidR="00461020" w:rsidRPr="006321A9" w:rsidRDefault="00461020" w:rsidP="006321A9">
      <w:pPr>
        <w:pStyle w:val="Odstavec"/>
        <w:rPr>
          <w:rFonts w:cs="Arial"/>
          <w:color w:val="000000"/>
        </w:rPr>
      </w:pPr>
      <w:r>
        <w:rPr>
          <w:rFonts w:cs="Arial"/>
          <w:color w:val="000000"/>
        </w:rPr>
        <w:t>Vlastnické právo k předmětu koupě (k jeho součástem, které kupující převzal) a nebezpeční škody na něm přechází na kupujícího oboustranným podpisem předávacího protokolu.</w:t>
      </w:r>
    </w:p>
    <w:p w14:paraId="0378F3F0" w14:textId="77777777" w:rsidR="00691415" w:rsidRPr="00217F7E" w:rsidRDefault="00691415" w:rsidP="00691415">
      <w:pPr>
        <w:pStyle w:val="Nadpislnku"/>
        <w:rPr>
          <w:color w:val="000000"/>
        </w:rPr>
      </w:pPr>
    </w:p>
    <w:p w14:paraId="5232F51C" w14:textId="122C92B3" w:rsidR="00C23AB0" w:rsidRPr="00217F7E" w:rsidRDefault="00296AA5" w:rsidP="00691415">
      <w:pPr>
        <w:pStyle w:val="Nadpislnku"/>
        <w:numPr>
          <w:ilvl w:val="0"/>
          <w:numId w:val="0"/>
        </w:numPr>
        <w:rPr>
          <w:color w:val="000000"/>
        </w:rPr>
      </w:pPr>
      <w:r w:rsidRPr="00217F7E">
        <w:rPr>
          <w:color w:val="000000"/>
        </w:rPr>
        <w:t>O</w:t>
      </w:r>
      <w:r w:rsidR="0087646C" w:rsidRPr="00217F7E">
        <w:rPr>
          <w:color w:val="000000"/>
        </w:rPr>
        <w:t>dpovědnost za vady</w:t>
      </w:r>
      <w:r w:rsidR="005B219A" w:rsidRPr="00217F7E">
        <w:rPr>
          <w:color w:val="000000"/>
        </w:rPr>
        <w:t>,</w:t>
      </w:r>
      <w:r w:rsidRPr="00217F7E">
        <w:rPr>
          <w:color w:val="000000"/>
        </w:rPr>
        <w:t xml:space="preserve"> záruka za jakost</w:t>
      </w:r>
    </w:p>
    <w:p w14:paraId="07F2127C" w14:textId="1D99F7C6" w:rsidR="00296AA5" w:rsidRPr="00217F7E" w:rsidRDefault="00F25D5A" w:rsidP="00296AA5">
      <w:pPr>
        <w:pStyle w:val="Odstavec"/>
        <w:rPr>
          <w:color w:val="000000"/>
        </w:rPr>
      </w:pPr>
      <w:r>
        <w:rPr>
          <w:color w:val="000000"/>
        </w:rPr>
        <w:t xml:space="preserve">Prodávající </w:t>
      </w:r>
      <w:r w:rsidR="007357E9" w:rsidRPr="00217F7E">
        <w:rPr>
          <w:color w:val="000000"/>
        </w:rPr>
        <w:t xml:space="preserve">odpovídá za vady, </w:t>
      </w:r>
      <w:r w:rsidR="00B15EFD" w:rsidRPr="00217F7E">
        <w:rPr>
          <w:color w:val="000000"/>
        </w:rPr>
        <w:t xml:space="preserve">které má </w:t>
      </w:r>
      <w:r>
        <w:rPr>
          <w:color w:val="000000"/>
        </w:rPr>
        <w:t>předmět koupě v době převzetí.</w:t>
      </w:r>
    </w:p>
    <w:p w14:paraId="6CBBD452" w14:textId="02341117" w:rsidR="00D07BED" w:rsidRPr="00530D30" w:rsidRDefault="00D22471" w:rsidP="00B15EFD">
      <w:pPr>
        <w:pStyle w:val="Odstavec"/>
      </w:pPr>
      <w:r w:rsidRPr="00217F7E">
        <w:t xml:space="preserve">Aniž by tím byla jakkoli dotčena zákonná odpovědnost </w:t>
      </w:r>
      <w:r w:rsidR="00F25D5A">
        <w:t>prodávající</w:t>
      </w:r>
      <w:r w:rsidR="00A36DD4">
        <w:t>ho</w:t>
      </w:r>
      <w:r w:rsidRPr="00217F7E">
        <w:t xml:space="preserve"> za vady, poskytuje </w:t>
      </w:r>
      <w:r w:rsidR="00F25D5A">
        <w:t>prodávající kupujícímu</w:t>
      </w:r>
      <w:r w:rsidR="00296AA5" w:rsidRPr="00217F7E">
        <w:t xml:space="preserve"> </w:t>
      </w:r>
      <w:r w:rsidR="00B15EFD" w:rsidRPr="00217F7E">
        <w:t xml:space="preserve">záruku za jakost </w:t>
      </w:r>
      <w:r w:rsidR="00F25D5A">
        <w:t>předmětu koupě</w:t>
      </w:r>
      <w:r w:rsidR="00D07BED" w:rsidRPr="00217F7E">
        <w:t xml:space="preserve">, kterou se </w:t>
      </w:r>
      <w:r w:rsidR="00F25D5A">
        <w:rPr>
          <w:color w:val="000000"/>
        </w:rPr>
        <w:t>prodávající</w:t>
      </w:r>
      <w:r w:rsidR="00D07BED" w:rsidRPr="00217F7E">
        <w:rPr>
          <w:color w:val="000000"/>
        </w:rPr>
        <w:t xml:space="preserve"> zavazuje, že </w:t>
      </w:r>
      <w:r w:rsidR="00F25D5A">
        <w:rPr>
          <w:color w:val="000000"/>
        </w:rPr>
        <w:t>předmět</w:t>
      </w:r>
      <w:r w:rsidR="00D07BED" w:rsidRPr="00217F7E">
        <w:rPr>
          <w:color w:val="000000"/>
        </w:rPr>
        <w:t xml:space="preserve"> </w:t>
      </w:r>
      <w:r w:rsidR="00F25D5A">
        <w:rPr>
          <w:color w:val="000000"/>
        </w:rPr>
        <w:t xml:space="preserve">koupě </w:t>
      </w:r>
      <w:r w:rsidR="00D07BED" w:rsidRPr="00217F7E">
        <w:rPr>
          <w:color w:val="000000"/>
        </w:rPr>
        <w:t xml:space="preserve">(veškeré jeho součásti) bude </w:t>
      </w:r>
      <w:r w:rsidR="00D07BED" w:rsidRPr="00530D30">
        <w:rPr>
          <w:color w:val="000000"/>
        </w:rPr>
        <w:t xml:space="preserve">po </w:t>
      </w:r>
      <w:r w:rsidRPr="00530D30">
        <w:rPr>
          <w:color w:val="000000"/>
        </w:rPr>
        <w:t xml:space="preserve">celou </w:t>
      </w:r>
      <w:r w:rsidR="00D07BED" w:rsidRPr="00530D30">
        <w:rPr>
          <w:color w:val="000000"/>
        </w:rPr>
        <w:t xml:space="preserve">dobu trvání záruky </w:t>
      </w:r>
      <w:r w:rsidR="00F25D5A">
        <w:rPr>
          <w:color w:val="000000"/>
        </w:rPr>
        <w:t>plně funkční a uchová si své obvyklé či kupujícím vymíněné vlastnosti.</w:t>
      </w:r>
    </w:p>
    <w:p w14:paraId="1756B0DB" w14:textId="5DCB5719" w:rsidR="00BF5807" w:rsidRPr="00D12612" w:rsidRDefault="745259AE" w:rsidP="00BF5807">
      <w:pPr>
        <w:pStyle w:val="Odstavec"/>
      </w:pPr>
      <w:r w:rsidRPr="00530D30">
        <w:lastRenderedPageBreak/>
        <w:t xml:space="preserve">Záruční doba běží ode dne převzetí </w:t>
      </w:r>
      <w:r w:rsidR="00F25D5A">
        <w:t>předmětu koupě (popř. jeho později převzaté součásti) kupujícím</w:t>
      </w:r>
      <w:r w:rsidR="00062137" w:rsidRPr="00530D30">
        <w:t xml:space="preserve">, </w:t>
      </w:r>
      <w:r w:rsidRPr="00530D30">
        <w:t xml:space="preserve">a </w:t>
      </w:r>
      <w:r w:rsidR="001D27D2" w:rsidRPr="00D12612">
        <w:t>prodávající</w:t>
      </w:r>
      <w:r w:rsidRPr="00D12612">
        <w:t xml:space="preserve"> ji poskytuje v délce </w:t>
      </w:r>
      <w:r w:rsidR="00F25D5A" w:rsidRPr="00D12612">
        <w:t>24</w:t>
      </w:r>
      <w:r w:rsidR="00DE5B9F" w:rsidRPr="00D12612">
        <w:t xml:space="preserve"> </w:t>
      </w:r>
      <w:r w:rsidRPr="00D12612">
        <w:t>měsíců</w:t>
      </w:r>
      <w:r w:rsidR="00E13557" w:rsidRPr="00D12612">
        <w:t>, leda že dodavatel poskytuje na jednotlivou součást předmětu koupě záruku delší.</w:t>
      </w:r>
    </w:p>
    <w:p w14:paraId="275579FB" w14:textId="77777777" w:rsidR="00AA7F80" w:rsidRPr="00D12612" w:rsidRDefault="00AA7F80" w:rsidP="00AA7F80">
      <w:pPr>
        <w:pStyle w:val="Odstavec"/>
        <w:rPr>
          <w:color w:val="000000"/>
        </w:rPr>
      </w:pPr>
      <w:r w:rsidRPr="00D12612">
        <w:rPr>
          <w:color w:val="000000"/>
        </w:rPr>
        <w:t>Platnost a účinnost záruky nesmí být podmíněna uzavřením servisní smlouvy</w:t>
      </w:r>
      <w:r w:rsidR="00D22471" w:rsidRPr="00D12612">
        <w:rPr>
          <w:color w:val="000000"/>
        </w:rPr>
        <w:t>, nebo placením jakýchkoli servisních poplatků</w:t>
      </w:r>
      <w:r w:rsidRPr="00D12612">
        <w:rPr>
          <w:color w:val="000000"/>
        </w:rPr>
        <w:t>.</w:t>
      </w:r>
    </w:p>
    <w:p w14:paraId="74259B8D" w14:textId="77777777" w:rsidR="002C28F3" w:rsidRPr="00D12612" w:rsidRDefault="002C28F3" w:rsidP="002C28F3">
      <w:pPr>
        <w:pStyle w:val="Odstavec"/>
        <w:rPr>
          <w:color w:val="000000"/>
        </w:rPr>
      </w:pPr>
      <w:r w:rsidRPr="00D12612">
        <w:rPr>
          <w:color w:val="000000"/>
        </w:rPr>
        <w:t>Záruční doba neběží ode dne oznámení vady, na niž se vztahuje záruka za jakost, do doby odstranění této vady.</w:t>
      </w:r>
    </w:p>
    <w:p w14:paraId="3BA68910" w14:textId="487403DA" w:rsidR="00522540" w:rsidRPr="00D12612" w:rsidRDefault="00E13557" w:rsidP="00C1405B">
      <w:pPr>
        <w:pStyle w:val="Odstavec"/>
        <w:rPr>
          <w:color w:val="000000"/>
        </w:rPr>
      </w:pPr>
      <w:r w:rsidRPr="00D12612">
        <w:rPr>
          <w:color w:val="000000"/>
        </w:rPr>
        <w:t xml:space="preserve">Prodávající </w:t>
      </w:r>
      <w:r w:rsidR="00522540" w:rsidRPr="00D12612">
        <w:rPr>
          <w:color w:val="000000"/>
        </w:rPr>
        <w:t xml:space="preserve">se zavazuje bezplatně odstranit všechny závady, jež </w:t>
      </w:r>
      <w:r w:rsidR="0026589A" w:rsidRPr="00D12612">
        <w:rPr>
          <w:color w:val="000000"/>
        </w:rPr>
        <w:t xml:space="preserve">na </w:t>
      </w:r>
      <w:r w:rsidRPr="00D12612">
        <w:rPr>
          <w:color w:val="000000"/>
        </w:rPr>
        <w:t>předmětu koupě</w:t>
      </w:r>
      <w:r w:rsidR="0026589A" w:rsidRPr="00D12612">
        <w:rPr>
          <w:color w:val="000000"/>
        </w:rPr>
        <w:t xml:space="preserve"> vznikly</w:t>
      </w:r>
      <w:r w:rsidR="005422D8" w:rsidRPr="00D12612">
        <w:rPr>
          <w:color w:val="000000"/>
        </w:rPr>
        <w:t xml:space="preserve"> či se projevily</w:t>
      </w:r>
      <w:r w:rsidR="00445BF7" w:rsidRPr="00D12612">
        <w:rPr>
          <w:color w:val="000000"/>
        </w:rPr>
        <w:t xml:space="preserve"> </w:t>
      </w:r>
      <w:r w:rsidR="001E7FB2" w:rsidRPr="00D12612">
        <w:rPr>
          <w:color w:val="000000"/>
        </w:rPr>
        <w:t xml:space="preserve">v záruční době </w:t>
      </w:r>
      <w:r w:rsidR="00445BF7" w:rsidRPr="00D12612">
        <w:rPr>
          <w:color w:val="000000"/>
        </w:rPr>
        <w:t xml:space="preserve">a </w:t>
      </w:r>
      <w:r w:rsidRPr="00D12612">
        <w:rPr>
          <w:color w:val="000000"/>
        </w:rPr>
        <w:t>kupující je prodávajícímu</w:t>
      </w:r>
      <w:r w:rsidR="00445BF7" w:rsidRPr="00D12612">
        <w:rPr>
          <w:color w:val="000000"/>
        </w:rPr>
        <w:t xml:space="preserve"> </w:t>
      </w:r>
      <w:r w:rsidR="001E7FB2" w:rsidRPr="00D12612">
        <w:rPr>
          <w:color w:val="000000"/>
        </w:rPr>
        <w:t xml:space="preserve">v záruční době </w:t>
      </w:r>
      <w:r w:rsidR="00445BF7" w:rsidRPr="00D12612">
        <w:rPr>
          <w:color w:val="000000"/>
        </w:rPr>
        <w:t>vytkl v souladu s touto smlouvou</w:t>
      </w:r>
      <w:r w:rsidR="005422D8" w:rsidRPr="00D12612">
        <w:rPr>
          <w:color w:val="000000"/>
        </w:rPr>
        <w:t xml:space="preserve">, popř. uspokojit jiný </w:t>
      </w:r>
      <w:r w:rsidRPr="00D12612">
        <w:rPr>
          <w:color w:val="000000"/>
        </w:rPr>
        <w:t>kupujícím</w:t>
      </w:r>
      <w:r w:rsidR="005422D8" w:rsidRPr="00D12612">
        <w:rPr>
          <w:color w:val="000000"/>
        </w:rPr>
        <w:t xml:space="preserve"> uplatněný nárok z vadného plnění, je</w:t>
      </w:r>
      <w:r w:rsidR="00892A1D" w:rsidRPr="00D12612">
        <w:rPr>
          <w:color w:val="000000"/>
        </w:rPr>
        <w:t>n</w:t>
      </w:r>
      <w:r w:rsidR="005422D8" w:rsidRPr="00D12612">
        <w:rPr>
          <w:color w:val="000000"/>
        </w:rPr>
        <w:t>ž mu dle příslušných ustanovení občanského zákoníku vznikl.</w:t>
      </w:r>
    </w:p>
    <w:p w14:paraId="30ABA677" w14:textId="5B871DC8" w:rsidR="00296AA5" w:rsidRPr="00D12612" w:rsidRDefault="00296AA5" w:rsidP="00243F26">
      <w:pPr>
        <w:pStyle w:val="Odstavec"/>
        <w:rPr>
          <w:color w:val="000000"/>
        </w:rPr>
      </w:pPr>
      <w:r w:rsidRPr="00D12612">
        <w:rPr>
          <w:color w:val="000000"/>
        </w:rPr>
        <w:t xml:space="preserve">Veškeré vady </w:t>
      </w:r>
      <w:r w:rsidR="00323BC8" w:rsidRPr="00D12612">
        <w:rPr>
          <w:color w:val="000000"/>
        </w:rPr>
        <w:t>je</w:t>
      </w:r>
      <w:r w:rsidRPr="00D12612">
        <w:rPr>
          <w:color w:val="000000"/>
        </w:rPr>
        <w:t xml:space="preserve"> </w:t>
      </w:r>
      <w:r w:rsidR="00E13557" w:rsidRPr="00D12612">
        <w:rPr>
          <w:color w:val="000000"/>
        </w:rPr>
        <w:t>kupující</w:t>
      </w:r>
      <w:r w:rsidRPr="00D12612">
        <w:rPr>
          <w:color w:val="000000"/>
        </w:rPr>
        <w:t xml:space="preserve"> povinen </w:t>
      </w:r>
      <w:r w:rsidR="00243F26" w:rsidRPr="00D12612">
        <w:rPr>
          <w:color w:val="000000"/>
        </w:rPr>
        <w:t>oznámit</w:t>
      </w:r>
      <w:r w:rsidRPr="00D12612">
        <w:rPr>
          <w:color w:val="000000"/>
        </w:rPr>
        <w:t xml:space="preserve"> </w:t>
      </w:r>
      <w:r w:rsidR="00E13557" w:rsidRPr="00D12612">
        <w:rPr>
          <w:color w:val="000000"/>
        </w:rPr>
        <w:t>prodávajícímu</w:t>
      </w:r>
      <w:r w:rsidRPr="00D12612">
        <w:rPr>
          <w:color w:val="000000"/>
        </w:rPr>
        <w:t xml:space="preserve"> bez zbytečného odkladu poté, kdy vadu zjistil</w:t>
      </w:r>
      <w:r w:rsidR="00243F26" w:rsidRPr="00D12612">
        <w:rPr>
          <w:color w:val="000000"/>
        </w:rPr>
        <w:t xml:space="preserve">. </w:t>
      </w:r>
      <w:r w:rsidR="00E13557" w:rsidRPr="00D12612">
        <w:rPr>
          <w:color w:val="000000"/>
        </w:rPr>
        <w:t>Prodávající</w:t>
      </w:r>
      <w:r w:rsidR="00243F26" w:rsidRPr="00D12612">
        <w:rPr>
          <w:color w:val="000000"/>
        </w:rPr>
        <w:t xml:space="preserve"> se zavazuje bezodkladně písemně (e-mailem) potvrdit </w:t>
      </w:r>
      <w:r w:rsidR="00E13557" w:rsidRPr="00D12612">
        <w:rPr>
          <w:color w:val="000000"/>
        </w:rPr>
        <w:t xml:space="preserve">kupujícímu </w:t>
      </w:r>
      <w:r w:rsidR="00243F26" w:rsidRPr="00D12612">
        <w:rPr>
          <w:color w:val="000000"/>
        </w:rPr>
        <w:t>přijetí oznámení vady a zahájit bezodkladně práce na odstraňování vady</w:t>
      </w:r>
      <w:r w:rsidR="005422D8" w:rsidRPr="00D12612">
        <w:rPr>
          <w:color w:val="000000"/>
        </w:rPr>
        <w:t xml:space="preserve">, neuplatnil-li </w:t>
      </w:r>
      <w:r w:rsidR="00E13557" w:rsidRPr="00D12612">
        <w:rPr>
          <w:color w:val="000000"/>
        </w:rPr>
        <w:t xml:space="preserve">kupující </w:t>
      </w:r>
      <w:r w:rsidR="005422D8" w:rsidRPr="00D12612">
        <w:rPr>
          <w:color w:val="000000"/>
        </w:rPr>
        <w:t>v oznámení jiný zákonný nárok z vadného plnění.</w:t>
      </w:r>
    </w:p>
    <w:p w14:paraId="1602252B" w14:textId="71C5640C" w:rsidR="00E13557" w:rsidRPr="008D2ABF" w:rsidRDefault="00E13557" w:rsidP="00E13557">
      <w:pPr>
        <w:pStyle w:val="Odstavec"/>
        <w:rPr>
          <w:color w:val="000000"/>
        </w:rPr>
      </w:pPr>
      <w:r w:rsidRPr="00D12612">
        <w:rPr>
          <w:color w:val="000000"/>
        </w:rPr>
        <w:t>Prodávající je povinen odstranit vady bezodkladně, nejpozději do 15 dnů od oznámení vady kupujícím, bude-li to s ohledem na charakter vady možné a nebude-li smluvními stranami</w:t>
      </w:r>
      <w:r w:rsidRPr="008D2ABF">
        <w:rPr>
          <w:color w:val="000000"/>
        </w:rPr>
        <w:t xml:space="preserve"> dohodnutá jiná lhůta.</w:t>
      </w:r>
    </w:p>
    <w:p w14:paraId="474AA5B7" w14:textId="724C160D" w:rsidR="00E43120" w:rsidRPr="00217F7E" w:rsidRDefault="00E13557" w:rsidP="00A0299C">
      <w:pPr>
        <w:pStyle w:val="Odstavec"/>
        <w:rPr>
          <w:color w:val="000000"/>
        </w:rPr>
      </w:pPr>
      <w:r>
        <w:rPr>
          <w:color w:val="000000"/>
        </w:rPr>
        <w:t xml:space="preserve">Prodávající </w:t>
      </w:r>
      <w:r w:rsidR="00E43120" w:rsidRPr="00217F7E">
        <w:rPr>
          <w:color w:val="000000"/>
        </w:rPr>
        <w:t>je povinen za podmínek uvedených v tomto článku odstranit i ty vady, které mu, dle jeho názoru, vytkl</w:t>
      </w:r>
      <w:r>
        <w:rPr>
          <w:color w:val="000000"/>
        </w:rPr>
        <w:t xml:space="preserve"> kupující</w:t>
      </w:r>
      <w:r w:rsidR="00E43120" w:rsidRPr="00217F7E">
        <w:rPr>
          <w:color w:val="000000"/>
        </w:rPr>
        <w:t xml:space="preserve"> neoprávněně</w:t>
      </w:r>
      <w:r w:rsidR="009471DD">
        <w:rPr>
          <w:color w:val="000000"/>
        </w:rPr>
        <w:t xml:space="preserve">, neprokázal-li </w:t>
      </w:r>
      <w:r>
        <w:rPr>
          <w:color w:val="000000"/>
        </w:rPr>
        <w:t>prodávající</w:t>
      </w:r>
      <w:r w:rsidR="009471DD">
        <w:rPr>
          <w:color w:val="000000"/>
        </w:rPr>
        <w:t xml:space="preserve"> bezodkladně po vytknutí vad, že za vady neodpovídá</w:t>
      </w:r>
      <w:r w:rsidR="00E43120" w:rsidRPr="00217F7E">
        <w:rPr>
          <w:color w:val="000000"/>
        </w:rPr>
        <w:t xml:space="preserve">. </w:t>
      </w:r>
      <w:r w:rsidR="00E43120" w:rsidRPr="00217F7E">
        <w:rPr>
          <w:rFonts w:cs="Arial"/>
          <w:color w:val="000000"/>
        </w:rPr>
        <w:t xml:space="preserve">Prokáže-li následně </w:t>
      </w:r>
      <w:r>
        <w:rPr>
          <w:rFonts w:cs="Arial"/>
          <w:color w:val="000000"/>
        </w:rPr>
        <w:t>prodávající</w:t>
      </w:r>
      <w:r w:rsidR="00E43120" w:rsidRPr="00217F7E">
        <w:rPr>
          <w:rFonts w:cs="Arial"/>
          <w:color w:val="000000"/>
        </w:rPr>
        <w:t xml:space="preserve">, že mu tyto vady byly vytknuty neoprávněně, nahradí </w:t>
      </w:r>
      <w:r>
        <w:rPr>
          <w:rFonts w:cs="Arial"/>
          <w:color w:val="000000"/>
        </w:rPr>
        <w:t>kupující prodávajícímu</w:t>
      </w:r>
      <w:r w:rsidR="00E43120" w:rsidRPr="00217F7E">
        <w:rPr>
          <w:rFonts w:cs="Arial"/>
          <w:color w:val="000000"/>
        </w:rPr>
        <w:t xml:space="preserve"> účelně vynaložené náklady na jejich odstranění a vrátí mu případné smluvní pokuty spojené s prodlením s odstraněním těchto vad.</w:t>
      </w:r>
    </w:p>
    <w:p w14:paraId="15C4262A" w14:textId="53D6796A" w:rsidR="00A0299C" w:rsidRDefault="00A0299C" w:rsidP="00A0299C">
      <w:pPr>
        <w:pStyle w:val="Odstavec"/>
        <w:rPr>
          <w:color w:val="000000"/>
        </w:rPr>
      </w:pPr>
      <w:r w:rsidRPr="00217F7E">
        <w:rPr>
          <w:color w:val="000000"/>
        </w:rPr>
        <w:t xml:space="preserve">Neodstraní-li </w:t>
      </w:r>
      <w:r w:rsidR="00E13557">
        <w:rPr>
          <w:color w:val="000000"/>
        </w:rPr>
        <w:t>prodávající</w:t>
      </w:r>
      <w:r w:rsidRPr="00217F7E">
        <w:rPr>
          <w:color w:val="000000"/>
        </w:rPr>
        <w:t xml:space="preserve"> </w:t>
      </w:r>
      <w:r w:rsidR="00BF5807">
        <w:rPr>
          <w:color w:val="000000"/>
        </w:rPr>
        <w:t xml:space="preserve">vadu </w:t>
      </w:r>
      <w:r w:rsidRPr="00217F7E">
        <w:rPr>
          <w:color w:val="000000"/>
        </w:rPr>
        <w:t xml:space="preserve">ve </w:t>
      </w:r>
      <w:r w:rsidR="006C6CBA" w:rsidRPr="00217F7E">
        <w:rPr>
          <w:color w:val="000000"/>
        </w:rPr>
        <w:t>sjednané</w:t>
      </w:r>
      <w:r w:rsidRPr="00217F7E">
        <w:rPr>
          <w:color w:val="000000"/>
        </w:rPr>
        <w:t xml:space="preserve"> lhůtě, je </w:t>
      </w:r>
      <w:r w:rsidR="00E13557">
        <w:rPr>
          <w:color w:val="000000"/>
        </w:rPr>
        <w:t>kupující</w:t>
      </w:r>
      <w:r w:rsidRPr="00217F7E">
        <w:rPr>
          <w:color w:val="000000"/>
        </w:rPr>
        <w:t xml:space="preserve"> oprávněn </w:t>
      </w:r>
      <w:r w:rsidR="00BF5807">
        <w:rPr>
          <w:color w:val="000000"/>
        </w:rPr>
        <w:t xml:space="preserve">odstranit vadu sám, popř. </w:t>
      </w:r>
      <w:r w:rsidRPr="00217F7E">
        <w:rPr>
          <w:color w:val="000000"/>
        </w:rPr>
        <w:t xml:space="preserve">zajistit odstranění vady třetí osobou, přičemž </w:t>
      </w:r>
      <w:r w:rsidR="009E24F5" w:rsidRPr="00217F7E">
        <w:rPr>
          <w:color w:val="000000"/>
        </w:rPr>
        <w:t xml:space="preserve">účelně vynaložené </w:t>
      </w:r>
      <w:r w:rsidRPr="00217F7E">
        <w:rPr>
          <w:color w:val="000000"/>
        </w:rPr>
        <w:t xml:space="preserve">náklady na odstranění takové vady nese </w:t>
      </w:r>
      <w:r w:rsidR="00E13557">
        <w:rPr>
          <w:color w:val="000000"/>
        </w:rPr>
        <w:t>prodávající</w:t>
      </w:r>
      <w:r w:rsidRPr="00217F7E">
        <w:rPr>
          <w:color w:val="000000"/>
        </w:rPr>
        <w:t xml:space="preserve">. Ten je povinen uhradit </w:t>
      </w:r>
      <w:r w:rsidR="00E13557">
        <w:rPr>
          <w:color w:val="000000"/>
        </w:rPr>
        <w:t>kupujícímu</w:t>
      </w:r>
      <w:r w:rsidR="00981DBE" w:rsidRPr="00217F7E">
        <w:rPr>
          <w:color w:val="000000"/>
        </w:rPr>
        <w:t xml:space="preserve"> prokazatelně vzniklé </w:t>
      </w:r>
      <w:r w:rsidRPr="00217F7E">
        <w:rPr>
          <w:color w:val="000000"/>
        </w:rPr>
        <w:t xml:space="preserve">náklady do 30 dnů po předložení vyúčtování </w:t>
      </w:r>
      <w:r w:rsidR="00E13557">
        <w:rPr>
          <w:color w:val="000000"/>
        </w:rPr>
        <w:t>kupujícím</w:t>
      </w:r>
      <w:r w:rsidRPr="00530D30">
        <w:rPr>
          <w:color w:val="000000"/>
        </w:rPr>
        <w:t>.</w:t>
      </w:r>
    </w:p>
    <w:p w14:paraId="2B6F1C9C" w14:textId="77777777" w:rsidR="00894089" w:rsidRPr="00530D30" w:rsidRDefault="00894089" w:rsidP="00894089">
      <w:pPr>
        <w:pStyle w:val="Nadpislnku"/>
        <w:keepNext/>
        <w:rPr>
          <w:color w:val="000000"/>
        </w:rPr>
      </w:pPr>
      <w:r w:rsidRPr="00530D30">
        <w:rPr>
          <w:color w:val="000000"/>
        </w:rPr>
        <w:br/>
      </w:r>
      <w:bookmarkStart w:id="2" w:name="_Ref61040598"/>
      <w:r w:rsidRPr="00530D30">
        <w:rPr>
          <w:color w:val="000000"/>
        </w:rPr>
        <w:t>Pojištění</w:t>
      </w:r>
      <w:bookmarkEnd w:id="2"/>
    </w:p>
    <w:p w14:paraId="60A955F3" w14:textId="77777777" w:rsidR="00894089" w:rsidRPr="00894089" w:rsidRDefault="00894089" w:rsidP="00894089">
      <w:pPr>
        <w:pStyle w:val="Odstavec"/>
        <w:rPr>
          <w:rFonts w:cs="Arial"/>
          <w:color w:val="000000"/>
        </w:rPr>
      </w:pPr>
      <w:r w:rsidRPr="00894089">
        <w:rPr>
          <w:rFonts w:cs="Arial"/>
          <w:color w:val="000000"/>
        </w:rPr>
        <w:t>Prodávající musí mít po celou dobu poskytování plnění dle této smlouvy platně sjednané pojištění odpovědnosti za škodu z výkonu podnikatelské činnosti s pojistným plněním nejméně 3.000.000,- Kč, pokrývající škody na věcech a újmy na zdraví vzniklé v souvislosti s instalací předmětu koupě.</w:t>
      </w:r>
    </w:p>
    <w:p w14:paraId="5B533DD7" w14:textId="77777777" w:rsidR="00894089" w:rsidRPr="00E13557" w:rsidRDefault="00894089" w:rsidP="00894089">
      <w:pPr>
        <w:pStyle w:val="Odstavec"/>
        <w:rPr>
          <w:rFonts w:cs="Arial"/>
          <w:color w:val="000000"/>
        </w:rPr>
      </w:pPr>
      <w:r w:rsidRPr="00E13557">
        <w:rPr>
          <w:rFonts w:cs="Arial"/>
          <w:color w:val="000000"/>
        </w:rPr>
        <w:t>Prodávající zajistí, že v rozsahu dle předchozího odstavce budou pojištěny i škody způsobené jeho poddodavateli.</w:t>
      </w:r>
    </w:p>
    <w:p w14:paraId="65FCC760" w14:textId="0E157AA4" w:rsidR="00894089" w:rsidRPr="00894089" w:rsidRDefault="00894089" w:rsidP="00894089">
      <w:pPr>
        <w:pStyle w:val="Odstavec"/>
        <w:rPr>
          <w:rFonts w:cs="Arial"/>
          <w:color w:val="000000"/>
        </w:rPr>
      </w:pPr>
      <w:r>
        <w:rPr>
          <w:rFonts w:cs="Arial"/>
          <w:color w:val="000000"/>
        </w:rPr>
        <w:t>Prodávající</w:t>
      </w:r>
      <w:r w:rsidRPr="00530D30">
        <w:rPr>
          <w:rFonts w:cs="Arial"/>
          <w:color w:val="000000"/>
        </w:rPr>
        <w:t xml:space="preserve"> je povinen </w:t>
      </w:r>
      <w:r>
        <w:rPr>
          <w:rFonts w:cs="Arial"/>
          <w:color w:val="000000"/>
        </w:rPr>
        <w:t>kupujícímu</w:t>
      </w:r>
      <w:r w:rsidRPr="00530D30">
        <w:rPr>
          <w:rFonts w:cs="Arial"/>
          <w:color w:val="000000"/>
        </w:rPr>
        <w:t xml:space="preserve"> kdykoliv na vyžádání předložit k nahlédnutí nejpozději do 5 dnů platnou a účinnou pojistnou smlouvu a případně též doklady o placení pojistného, prokazující splnění povinností dle tohoto článku.</w:t>
      </w:r>
    </w:p>
    <w:p w14:paraId="7C8E15AB" w14:textId="65ECCE6F" w:rsidR="00D45AC0" w:rsidRPr="00530D30" w:rsidRDefault="00B05E6F" w:rsidP="00FE7C0E">
      <w:pPr>
        <w:pStyle w:val="Nadpislnku"/>
        <w:keepNext/>
        <w:rPr>
          <w:color w:val="000000"/>
        </w:rPr>
      </w:pPr>
      <w:r w:rsidRPr="00217F7E">
        <w:lastRenderedPageBreak/>
        <w:br/>
      </w:r>
      <w:r w:rsidR="006A77CF" w:rsidRPr="00530D30">
        <w:rPr>
          <w:color w:val="000000"/>
        </w:rPr>
        <w:t>Smluvní sankce</w:t>
      </w:r>
      <w:r w:rsidR="006321A9">
        <w:rPr>
          <w:color w:val="000000"/>
        </w:rPr>
        <w:t xml:space="preserve"> a odstoupení od smlouvy</w:t>
      </w:r>
    </w:p>
    <w:p w14:paraId="71E2364E" w14:textId="43FF6BA6" w:rsidR="00F66E5E" w:rsidRPr="00530D30" w:rsidRDefault="006321A9" w:rsidP="00F66E5E">
      <w:pPr>
        <w:pStyle w:val="Odstavec"/>
        <w:rPr>
          <w:rFonts w:eastAsia="Times New Roman" w:cs="Arial"/>
          <w:color w:val="000000"/>
          <w:lang w:eastAsia="cs-CZ"/>
        </w:rPr>
      </w:pPr>
      <w:r>
        <w:rPr>
          <w:color w:val="000000"/>
        </w:rPr>
        <w:t xml:space="preserve">Kupující </w:t>
      </w:r>
      <w:r w:rsidR="004633B8" w:rsidRPr="00530D30">
        <w:rPr>
          <w:color w:val="000000"/>
        </w:rPr>
        <w:t>má</w:t>
      </w:r>
      <w:r w:rsidR="00301790" w:rsidRPr="00530D30">
        <w:rPr>
          <w:color w:val="000000"/>
        </w:rPr>
        <w:t xml:space="preserve"> vůči </w:t>
      </w:r>
      <w:r>
        <w:rPr>
          <w:color w:val="000000"/>
        </w:rPr>
        <w:t>prodávajícímu</w:t>
      </w:r>
      <w:r w:rsidR="00301790" w:rsidRPr="00530D30">
        <w:rPr>
          <w:color w:val="000000"/>
        </w:rPr>
        <w:t xml:space="preserve"> nárok na smluvní pokutu:</w:t>
      </w:r>
    </w:p>
    <w:p w14:paraId="73DC28D1" w14:textId="37DF6D49" w:rsidR="000765D4" w:rsidRDefault="000765D4" w:rsidP="000765D4">
      <w:pPr>
        <w:pStyle w:val="Odstavec"/>
        <w:numPr>
          <w:ilvl w:val="2"/>
          <w:numId w:val="1"/>
        </w:numPr>
        <w:rPr>
          <w:rFonts w:eastAsia="Times New Roman" w:cs="Arial"/>
          <w:color w:val="000000"/>
          <w:lang w:eastAsia="cs-CZ"/>
        </w:rPr>
      </w:pPr>
      <w:r w:rsidRPr="00530D30">
        <w:rPr>
          <w:rFonts w:eastAsia="Times New Roman" w:cs="Arial"/>
          <w:color w:val="000000"/>
          <w:lang w:eastAsia="cs-CZ"/>
        </w:rPr>
        <w:t xml:space="preserve">ve výši 0,05 % z celkové </w:t>
      </w:r>
      <w:r w:rsidR="006321A9">
        <w:rPr>
          <w:rFonts w:eastAsia="Times New Roman" w:cs="Arial"/>
          <w:color w:val="000000"/>
          <w:lang w:eastAsia="cs-CZ"/>
        </w:rPr>
        <w:t>kupní ceny bez</w:t>
      </w:r>
      <w:r w:rsidRPr="00530D30">
        <w:rPr>
          <w:rFonts w:eastAsia="Times New Roman" w:cs="Arial"/>
          <w:color w:val="000000"/>
          <w:lang w:eastAsia="cs-CZ"/>
        </w:rPr>
        <w:t xml:space="preserve"> DPH za každý započatý den prodlení </w:t>
      </w:r>
      <w:r w:rsidR="006321A9">
        <w:rPr>
          <w:rFonts w:eastAsia="Times New Roman" w:cs="Arial"/>
          <w:color w:val="000000"/>
          <w:lang w:eastAsia="cs-CZ"/>
        </w:rPr>
        <w:t>prodávajícího s odevzdáním předmětu koupě</w:t>
      </w:r>
      <w:r w:rsidRPr="00530D30">
        <w:rPr>
          <w:rFonts w:eastAsia="Times New Roman" w:cs="Arial"/>
          <w:color w:val="000000"/>
          <w:lang w:eastAsia="cs-CZ"/>
        </w:rPr>
        <w:t>,</w:t>
      </w:r>
    </w:p>
    <w:p w14:paraId="1CB81397" w14:textId="50DBA6BE" w:rsidR="00780F25" w:rsidRPr="00530D30" w:rsidRDefault="00780F25" w:rsidP="00780F25">
      <w:pPr>
        <w:pStyle w:val="Odstavec"/>
        <w:numPr>
          <w:ilvl w:val="2"/>
          <w:numId w:val="1"/>
        </w:numPr>
        <w:rPr>
          <w:rFonts w:eastAsia="Times New Roman" w:cs="Arial"/>
          <w:color w:val="000000"/>
          <w:lang w:eastAsia="cs-CZ"/>
        </w:rPr>
      </w:pPr>
      <w:r w:rsidRPr="00530D30">
        <w:rPr>
          <w:rFonts w:eastAsia="Times New Roman" w:cs="Arial"/>
          <w:color w:val="000000"/>
          <w:lang w:eastAsia="cs-CZ"/>
        </w:rPr>
        <w:t xml:space="preserve">ve výši 0,5 % </w:t>
      </w:r>
      <w:r>
        <w:rPr>
          <w:rFonts w:eastAsia="Times New Roman" w:cs="Arial"/>
          <w:color w:val="000000"/>
          <w:lang w:eastAsia="cs-CZ"/>
        </w:rPr>
        <w:t>z kupní ceny jednotlivé součásti předmětu koupě vč. ceny za jeho instalaci bez</w:t>
      </w:r>
      <w:r w:rsidRPr="00530D30">
        <w:rPr>
          <w:rFonts w:eastAsia="Times New Roman" w:cs="Arial"/>
          <w:color w:val="000000"/>
          <w:lang w:eastAsia="cs-CZ"/>
        </w:rPr>
        <w:t xml:space="preserve"> DPH za každý započatý den prodlení </w:t>
      </w:r>
      <w:r>
        <w:rPr>
          <w:rFonts w:eastAsia="Times New Roman" w:cs="Arial"/>
          <w:color w:val="000000"/>
          <w:lang w:eastAsia="cs-CZ"/>
        </w:rPr>
        <w:t>prodávajícího s odevzdáním této součásti předmětu koupě, v případě, že kupující převzal předmět koupě bez této součásti,</w:t>
      </w:r>
    </w:p>
    <w:p w14:paraId="44407A64" w14:textId="7A6A08AC" w:rsidR="00780F25" w:rsidRDefault="00780F25" w:rsidP="00780F25">
      <w:pPr>
        <w:pStyle w:val="Odstavec"/>
        <w:numPr>
          <w:ilvl w:val="2"/>
          <w:numId w:val="1"/>
        </w:numPr>
        <w:rPr>
          <w:rFonts w:eastAsia="Times New Roman" w:cs="Arial"/>
          <w:color w:val="000000"/>
          <w:lang w:eastAsia="cs-CZ"/>
        </w:rPr>
      </w:pPr>
      <w:r w:rsidRPr="00530D30">
        <w:rPr>
          <w:rFonts w:eastAsia="Times New Roman" w:cs="Arial"/>
          <w:color w:val="000000"/>
          <w:lang w:eastAsia="cs-CZ"/>
        </w:rPr>
        <w:t>ve výši 0,0</w:t>
      </w:r>
      <w:r w:rsidR="00A36DD4">
        <w:rPr>
          <w:rFonts w:eastAsia="Times New Roman" w:cs="Arial"/>
          <w:color w:val="000000"/>
          <w:lang w:eastAsia="cs-CZ"/>
        </w:rPr>
        <w:t>2</w:t>
      </w:r>
      <w:r w:rsidRPr="00530D30">
        <w:rPr>
          <w:rFonts w:eastAsia="Times New Roman" w:cs="Arial"/>
          <w:color w:val="000000"/>
          <w:lang w:eastAsia="cs-CZ"/>
        </w:rPr>
        <w:t xml:space="preserve"> % z celkové </w:t>
      </w:r>
      <w:r>
        <w:rPr>
          <w:rFonts w:eastAsia="Times New Roman" w:cs="Arial"/>
          <w:color w:val="000000"/>
          <w:lang w:eastAsia="cs-CZ"/>
        </w:rPr>
        <w:t>kupní ceny bez</w:t>
      </w:r>
      <w:r w:rsidRPr="00530D30">
        <w:rPr>
          <w:rFonts w:eastAsia="Times New Roman" w:cs="Arial"/>
          <w:color w:val="000000"/>
          <w:lang w:eastAsia="cs-CZ"/>
        </w:rPr>
        <w:t xml:space="preserve"> DPH za každý započatý den prodlení </w:t>
      </w:r>
      <w:r>
        <w:rPr>
          <w:rFonts w:eastAsia="Times New Roman" w:cs="Arial"/>
          <w:color w:val="000000"/>
          <w:lang w:eastAsia="cs-CZ"/>
        </w:rPr>
        <w:t>prodávajícího s uspokojením nároku kupujícího z vadného plnění či záruky za jakost.</w:t>
      </w:r>
    </w:p>
    <w:p w14:paraId="402D74A2" w14:textId="42BAEFCC" w:rsidR="00B92DDE" w:rsidRPr="00530D30" w:rsidRDefault="00F66E5E" w:rsidP="00B92DDE">
      <w:pPr>
        <w:pStyle w:val="Odstavec"/>
        <w:rPr>
          <w:color w:val="000000"/>
        </w:rPr>
      </w:pPr>
      <w:r w:rsidRPr="00530D30">
        <w:rPr>
          <w:rFonts w:cs="Arial"/>
          <w:color w:val="000000"/>
        </w:rPr>
        <w:t xml:space="preserve">Ujednáním o smluvní pokutě není dotčeno právo </w:t>
      </w:r>
      <w:r w:rsidR="00780F25">
        <w:rPr>
          <w:rFonts w:cs="Arial"/>
          <w:color w:val="000000"/>
        </w:rPr>
        <w:t>kupujícího</w:t>
      </w:r>
      <w:r w:rsidR="00B92DDE" w:rsidRPr="00530D30">
        <w:rPr>
          <w:rFonts w:cs="Arial"/>
          <w:color w:val="000000"/>
        </w:rPr>
        <w:t xml:space="preserve"> </w:t>
      </w:r>
      <w:r w:rsidRPr="00530D30">
        <w:rPr>
          <w:rFonts w:cs="Arial"/>
          <w:color w:val="000000"/>
        </w:rPr>
        <w:t>na náhradu škody</w:t>
      </w:r>
      <w:r w:rsidR="0051799B" w:rsidRPr="00530D30">
        <w:rPr>
          <w:rFonts w:cs="Arial"/>
          <w:color w:val="000000"/>
        </w:rPr>
        <w:t> v tom rozsahu, v němž</w:t>
      </w:r>
      <w:r w:rsidRPr="00530D30">
        <w:rPr>
          <w:rFonts w:cs="Arial"/>
          <w:color w:val="000000"/>
        </w:rPr>
        <w:t xml:space="preserve"> výše škody přesahuje smluvní pokutu.</w:t>
      </w:r>
    </w:p>
    <w:p w14:paraId="2AE03FD2" w14:textId="1598B565" w:rsidR="00B92DDE" w:rsidRPr="00530D30" w:rsidRDefault="00B92DDE" w:rsidP="00B92DDE">
      <w:pPr>
        <w:pStyle w:val="Odstavec"/>
        <w:rPr>
          <w:color w:val="000000"/>
        </w:rPr>
      </w:pPr>
      <w:r w:rsidRPr="00530D30">
        <w:rPr>
          <w:color w:val="000000"/>
        </w:rPr>
        <w:t xml:space="preserve">Smluvní pokuta je splatná do 30 dnů ode dne uplatnění nároku u </w:t>
      </w:r>
      <w:r w:rsidR="00780F25">
        <w:rPr>
          <w:color w:val="000000"/>
        </w:rPr>
        <w:t>prodávajícího</w:t>
      </w:r>
      <w:r w:rsidR="00A36DD4">
        <w:rPr>
          <w:color w:val="000000"/>
        </w:rPr>
        <w:t>.</w:t>
      </w:r>
    </w:p>
    <w:p w14:paraId="1B9FE31B" w14:textId="2A49DB22" w:rsidR="00392515" w:rsidRPr="00217F7E" w:rsidRDefault="00E076F9" w:rsidP="00392515">
      <w:pPr>
        <w:pStyle w:val="Odstavec"/>
        <w:rPr>
          <w:color w:val="000000"/>
        </w:rPr>
      </w:pPr>
      <w:r>
        <w:rPr>
          <w:color w:val="000000"/>
        </w:rPr>
        <w:t>Kupující</w:t>
      </w:r>
      <w:r w:rsidR="00392515" w:rsidRPr="00530D30">
        <w:rPr>
          <w:color w:val="000000"/>
        </w:rPr>
        <w:t xml:space="preserve"> má právo jednostranně započíst svůj nárok na</w:t>
      </w:r>
      <w:r w:rsidR="00392515" w:rsidRPr="00392515">
        <w:rPr>
          <w:color w:val="000000"/>
        </w:rPr>
        <w:t xml:space="preserve"> smluvní pokutu</w:t>
      </w:r>
      <w:r w:rsidR="002529C7">
        <w:rPr>
          <w:color w:val="000000"/>
        </w:rPr>
        <w:t xml:space="preserve"> </w:t>
      </w:r>
      <w:r w:rsidR="00392515">
        <w:rPr>
          <w:color w:val="000000"/>
        </w:rPr>
        <w:t>oproti peněžitým náro</w:t>
      </w:r>
      <w:r w:rsidR="00392515" w:rsidRPr="00392515">
        <w:rPr>
          <w:color w:val="000000"/>
        </w:rPr>
        <w:t xml:space="preserve">kům </w:t>
      </w:r>
      <w:r>
        <w:rPr>
          <w:color w:val="000000"/>
        </w:rPr>
        <w:t>prodávajícího</w:t>
      </w:r>
      <w:r w:rsidR="00392515" w:rsidRPr="00392515">
        <w:rPr>
          <w:color w:val="000000"/>
        </w:rPr>
        <w:t xml:space="preserve"> vůči </w:t>
      </w:r>
      <w:r w:rsidR="001D27D2">
        <w:rPr>
          <w:color w:val="000000"/>
        </w:rPr>
        <w:t>kupujícímu</w:t>
      </w:r>
      <w:r w:rsidR="00392515" w:rsidRPr="00392515">
        <w:rPr>
          <w:color w:val="000000"/>
        </w:rPr>
        <w:t xml:space="preserve"> plynoucím z této smlouvy, zejména vůči jeho nároku na úhradu </w:t>
      </w:r>
      <w:r w:rsidR="001D27D2">
        <w:rPr>
          <w:color w:val="000000"/>
        </w:rPr>
        <w:t>kupní ceny.</w:t>
      </w:r>
    </w:p>
    <w:p w14:paraId="47CF45F4" w14:textId="6D8EA642" w:rsidR="00825DAB" w:rsidRDefault="0044206D" w:rsidP="00825DAB">
      <w:pPr>
        <w:pStyle w:val="Odstavec"/>
        <w:rPr>
          <w:color w:val="000000"/>
        </w:rPr>
      </w:pPr>
      <w:r w:rsidRPr="00217F7E">
        <w:rPr>
          <w:color w:val="000000"/>
        </w:rPr>
        <w:t xml:space="preserve">V případě prodlení </w:t>
      </w:r>
      <w:r w:rsidR="001D27D2">
        <w:rPr>
          <w:color w:val="000000"/>
        </w:rPr>
        <w:t>kupujícího</w:t>
      </w:r>
      <w:r w:rsidRPr="00217F7E">
        <w:rPr>
          <w:color w:val="000000"/>
        </w:rPr>
        <w:t xml:space="preserve"> se zaplacením </w:t>
      </w:r>
      <w:r w:rsidR="001D27D2">
        <w:rPr>
          <w:color w:val="000000"/>
        </w:rPr>
        <w:t>kupní ceny</w:t>
      </w:r>
      <w:r w:rsidR="003419B2" w:rsidRPr="00217F7E">
        <w:rPr>
          <w:color w:val="000000"/>
        </w:rPr>
        <w:t xml:space="preserve">, resp. s úhradou kterékoliv řádně a oprávněně vystavené a </w:t>
      </w:r>
      <w:r w:rsidR="001D27D2">
        <w:rPr>
          <w:color w:val="000000"/>
        </w:rPr>
        <w:t xml:space="preserve">kupujícímu </w:t>
      </w:r>
      <w:r w:rsidR="003419B2" w:rsidRPr="00217F7E">
        <w:rPr>
          <w:color w:val="000000"/>
        </w:rPr>
        <w:t>doručené faktury,</w:t>
      </w:r>
      <w:r w:rsidRPr="00217F7E">
        <w:rPr>
          <w:color w:val="000000"/>
        </w:rPr>
        <w:t xml:space="preserve"> náleží </w:t>
      </w:r>
      <w:r w:rsidR="001D27D2">
        <w:rPr>
          <w:color w:val="000000"/>
        </w:rPr>
        <w:t xml:space="preserve">prodávajícímu </w:t>
      </w:r>
      <w:r w:rsidRPr="00217F7E">
        <w:rPr>
          <w:color w:val="000000"/>
        </w:rPr>
        <w:t xml:space="preserve">úrok z prodlení </w:t>
      </w:r>
      <w:r w:rsidR="007A3322" w:rsidRPr="00217F7E">
        <w:rPr>
          <w:color w:val="000000"/>
        </w:rPr>
        <w:t>v zákonné výši</w:t>
      </w:r>
      <w:r w:rsidRPr="00217F7E">
        <w:rPr>
          <w:color w:val="000000"/>
        </w:rPr>
        <w:t xml:space="preserve"> z dlužné částky za každý </w:t>
      </w:r>
      <w:r w:rsidR="003419B2" w:rsidRPr="00217F7E">
        <w:rPr>
          <w:color w:val="000000"/>
        </w:rPr>
        <w:t xml:space="preserve">započatý </w:t>
      </w:r>
      <w:r w:rsidRPr="00217F7E">
        <w:rPr>
          <w:color w:val="000000"/>
        </w:rPr>
        <w:t>den prodlení.</w:t>
      </w:r>
    </w:p>
    <w:p w14:paraId="148D2871" w14:textId="75873875" w:rsidR="001D27D2" w:rsidRPr="001D27D2" w:rsidRDefault="001D27D2" w:rsidP="001D27D2">
      <w:pPr>
        <w:pStyle w:val="Odstavec"/>
        <w:rPr>
          <w:rFonts w:eastAsia="Times New Roman" w:cs="Arial"/>
          <w:color w:val="000000"/>
          <w:lang w:eastAsia="cs-CZ"/>
        </w:rPr>
      </w:pPr>
      <w:r>
        <w:rPr>
          <w:rFonts w:eastAsia="Times New Roman" w:cs="Arial"/>
          <w:color w:val="000000"/>
          <w:lang w:eastAsia="cs-CZ"/>
        </w:rPr>
        <w:t>V případě prodlení prodávajícího s odevzdáním předmětu koupě nebo jednotlivé jeho součásti delším než 60 dnů má kupující právo od této smlouvy odstoupit v rozsahu dosud neposkytnutého plnění.</w:t>
      </w:r>
    </w:p>
    <w:p w14:paraId="743D7803" w14:textId="77777777" w:rsidR="00D45AC0" w:rsidRPr="00217F7E" w:rsidRDefault="005D62EB" w:rsidP="005D62EB">
      <w:pPr>
        <w:pStyle w:val="Nadpislnku"/>
        <w:rPr>
          <w:color w:val="000000"/>
        </w:rPr>
      </w:pPr>
      <w:r w:rsidRPr="00217F7E">
        <w:br/>
      </w:r>
      <w:r w:rsidR="00D45AC0" w:rsidRPr="00217F7E">
        <w:rPr>
          <w:color w:val="000000"/>
        </w:rPr>
        <w:t>Závěrečná ustanovení</w:t>
      </w:r>
    </w:p>
    <w:p w14:paraId="75320E36" w14:textId="77777777" w:rsidR="00D45AC0" w:rsidRPr="00217F7E" w:rsidRDefault="00D45AC0" w:rsidP="00D45AC0">
      <w:pPr>
        <w:pStyle w:val="Odstavec"/>
        <w:rPr>
          <w:color w:val="000000"/>
        </w:rPr>
      </w:pPr>
      <w:r w:rsidRPr="00217F7E">
        <w:rPr>
          <w:color w:val="000000"/>
        </w:rPr>
        <w:t xml:space="preserve">Vzájemná práva a povinnosti </w:t>
      </w:r>
      <w:r w:rsidR="005E6FCE" w:rsidRPr="00217F7E">
        <w:rPr>
          <w:color w:val="000000"/>
        </w:rPr>
        <w:t>smluvních stran</w:t>
      </w:r>
      <w:r w:rsidRPr="00217F7E">
        <w:rPr>
          <w:color w:val="000000"/>
        </w:rPr>
        <w:t xml:space="preserve"> v této smlouvě výslovně neupraven</w:t>
      </w:r>
      <w:r w:rsidR="007A0E89" w:rsidRPr="00217F7E">
        <w:rPr>
          <w:color w:val="000000"/>
        </w:rPr>
        <w:t>á</w:t>
      </w:r>
      <w:r w:rsidRPr="00217F7E">
        <w:rPr>
          <w:color w:val="000000"/>
        </w:rPr>
        <w:t xml:space="preserve"> se řídí příslušnými právními předpisy, zejména </w:t>
      </w:r>
      <w:r w:rsidR="00090092" w:rsidRPr="00217F7E">
        <w:rPr>
          <w:color w:val="000000"/>
        </w:rPr>
        <w:t>občanským zákoníkem.</w:t>
      </w:r>
    </w:p>
    <w:p w14:paraId="1C582907" w14:textId="7245D950" w:rsidR="00B51CD6" w:rsidRDefault="00B51CD6" w:rsidP="00B51CD6">
      <w:pPr>
        <w:pStyle w:val="Odstavec"/>
        <w:rPr>
          <w:color w:val="000000"/>
        </w:rPr>
      </w:pPr>
      <w:r w:rsidRPr="00217F7E">
        <w:t>Pokud se některé u</w:t>
      </w:r>
      <w:r w:rsidR="009D13B7" w:rsidRPr="00217F7E">
        <w:t>jednání</w:t>
      </w:r>
      <w:r w:rsidRPr="00217F7E">
        <w:t xml:space="preserve"> této smlouvy ukáže být neplatným</w:t>
      </w:r>
      <w:r w:rsidR="00E57D34" w:rsidRPr="00217F7E">
        <w:t>,</w:t>
      </w:r>
      <w:r w:rsidRPr="00217F7E">
        <w:t xml:space="preserve"> neúčinným</w:t>
      </w:r>
      <w:r w:rsidR="00E57D34" w:rsidRPr="00217F7E">
        <w:t xml:space="preserve"> nebo zdánlivým</w:t>
      </w:r>
      <w:r w:rsidRPr="00217F7E">
        <w:t>, nemá to vliv na platnost a účinnost ostatních u</w:t>
      </w:r>
      <w:r w:rsidR="009D13B7" w:rsidRPr="00217F7E">
        <w:t>jednání</w:t>
      </w:r>
      <w:r w:rsidRPr="00217F7E">
        <w:t xml:space="preserve"> této smlouvy ani na platnost a účinnost této smlouvy jako takové. V takovém případě se smluvní strany zavazují nahradit takové neplatné</w:t>
      </w:r>
      <w:r w:rsidR="00E57D34" w:rsidRPr="00217F7E">
        <w:t>,</w:t>
      </w:r>
      <w:r w:rsidRPr="00217F7E">
        <w:t xml:space="preserve"> neúčinné</w:t>
      </w:r>
      <w:r w:rsidR="00E57D34" w:rsidRPr="00217F7E">
        <w:t xml:space="preserve"> nebo zdánlivé</w:t>
      </w:r>
      <w:r w:rsidRPr="00217F7E">
        <w:t xml:space="preserve"> </w:t>
      </w:r>
      <w:r w:rsidR="00EF478D" w:rsidRPr="00217F7E">
        <w:t>ujednání ujednáním</w:t>
      </w:r>
      <w:r w:rsidRPr="00217F7E">
        <w:t xml:space="preserve"> platným a účinným, které bude v maximální možné míře odpovídat úmyslu smluvních stran, nebude-li tento postup v rozporu se zákonem č. 134/2016 Sb., o zadávání veřejných zakáze</w:t>
      </w:r>
      <w:r w:rsidR="000F0880">
        <w:t>k, ve znění pozdějších předpisů</w:t>
      </w:r>
      <w:r w:rsidR="00680123">
        <w:rPr>
          <w:color w:val="000000"/>
        </w:rPr>
        <w:t>.</w:t>
      </w:r>
    </w:p>
    <w:p w14:paraId="7CAED5B5" w14:textId="78C4305F" w:rsidR="00C52007" w:rsidRDefault="00C52007" w:rsidP="00B51CD6">
      <w:pPr>
        <w:pStyle w:val="Odstavec"/>
        <w:rPr>
          <w:color w:val="000000"/>
        </w:rPr>
      </w:pPr>
      <w:r>
        <w:t xml:space="preserve">Uzavření této smlouvy bylo schváleno usnesením </w:t>
      </w:r>
      <w:r w:rsidRPr="00530D30">
        <w:t>Rady</w:t>
      </w:r>
      <w:r>
        <w:t xml:space="preserve"> města Milevsko č</w:t>
      </w:r>
      <w:r w:rsidRPr="00C52007">
        <w:rPr>
          <w:color w:val="000000"/>
        </w:rPr>
        <w:t>.</w:t>
      </w:r>
      <w:r>
        <w:rPr>
          <w:color w:val="000000"/>
        </w:rPr>
        <w:t xml:space="preserve"> …………………… ze dne …………………….</w:t>
      </w:r>
    </w:p>
    <w:p w14:paraId="08EBC268" w14:textId="70E9110A" w:rsidR="00F33286" w:rsidRPr="00F33286" w:rsidRDefault="00F33286" w:rsidP="00F33286">
      <w:pPr>
        <w:pStyle w:val="Odstavec"/>
        <w:rPr>
          <w:color w:val="000000"/>
        </w:rPr>
      </w:pPr>
      <w:r>
        <w:t xml:space="preserve">Tato smlouva nabývá platnosti dnem jejího uzavření a účinnost dnem jejího uveřejnění v registru smluv v souladu se zákonem č. 340/2015 Sb., o registru smluv. Uveřejnění smlouvy v registru smluv zajistí </w:t>
      </w:r>
      <w:r w:rsidR="001D27D2">
        <w:t>kupující</w:t>
      </w:r>
      <w:r>
        <w:t>.</w:t>
      </w:r>
    </w:p>
    <w:p w14:paraId="7EFA8DC3" w14:textId="77777777" w:rsidR="00BC776A" w:rsidRPr="00217F7E" w:rsidRDefault="00D45AC0" w:rsidP="00BC776A">
      <w:pPr>
        <w:pStyle w:val="Odstavec"/>
        <w:rPr>
          <w:color w:val="000000"/>
        </w:rPr>
      </w:pPr>
      <w:r w:rsidRPr="00217F7E">
        <w:rPr>
          <w:color w:val="000000"/>
        </w:rPr>
        <w:t>Smluvní strany</w:t>
      </w:r>
      <w:r w:rsidR="00301DD2" w:rsidRPr="00217F7E">
        <w:rPr>
          <w:color w:val="000000"/>
        </w:rPr>
        <w:t>, resp. jejich zástupci,</w:t>
      </w:r>
      <w:r w:rsidRPr="00217F7E">
        <w:rPr>
          <w:color w:val="000000"/>
        </w:rPr>
        <w:t xml:space="preserve"> shod</w:t>
      </w:r>
      <w:r w:rsidR="004B128F" w:rsidRPr="00217F7E">
        <w:rPr>
          <w:color w:val="000000"/>
        </w:rPr>
        <w:t>ně prohlašují, že jsou způsobilí</w:t>
      </w:r>
      <w:r w:rsidRPr="00217F7E">
        <w:rPr>
          <w:color w:val="000000"/>
        </w:rPr>
        <w:t xml:space="preserve"> </w:t>
      </w:r>
      <w:r w:rsidR="00D12E57" w:rsidRPr="00217F7E">
        <w:rPr>
          <w:color w:val="000000"/>
        </w:rPr>
        <w:t xml:space="preserve">a oprávnění </w:t>
      </w:r>
      <w:r w:rsidR="00EF478D" w:rsidRPr="00217F7E">
        <w:rPr>
          <w:color w:val="000000"/>
        </w:rPr>
        <w:t>tuto smlouvy uzavřít</w:t>
      </w:r>
      <w:r w:rsidRPr="00217F7E">
        <w:rPr>
          <w:color w:val="000000"/>
        </w:rPr>
        <w:t>, že si smlo</w:t>
      </w:r>
      <w:r w:rsidR="00EF478D" w:rsidRPr="00217F7E">
        <w:rPr>
          <w:color w:val="000000"/>
        </w:rPr>
        <w:t>uvu před jejím podpisem přečetli</w:t>
      </w:r>
      <w:r w:rsidRPr="00217F7E">
        <w:rPr>
          <w:color w:val="000000"/>
        </w:rPr>
        <w:t>, rozum</w:t>
      </w:r>
      <w:r w:rsidR="004B128F" w:rsidRPr="00217F7E">
        <w:rPr>
          <w:color w:val="000000"/>
        </w:rPr>
        <w:t>ěj</w:t>
      </w:r>
      <w:r w:rsidRPr="00217F7E">
        <w:rPr>
          <w:color w:val="000000"/>
        </w:rPr>
        <w:t>í jí a s jejím obsahem souhlasí, a že ji uzavírají svobodně a vážně. Na důkaz výše uvedeného připojují své vlastnoruční podpisy.</w:t>
      </w:r>
    </w:p>
    <w:p w14:paraId="1CFD89B6" w14:textId="77777777" w:rsidR="00084968" w:rsidRPr="00217F7E" w:rsidRDefault="00084968" w:rsidP="001A6437">
      <w:pPr>
        <w:keepNext/>
        <w:rPr>
          <w:i/>
          <w:color w:val="000000"/>
        </w:rPr>
      </w:pPr>
      <w:r w:rsidRPr="00217F7E">
        <w:rPr>
          <w:i/>
          <w:color w:val="000000"/>
        </w:rPr>
        <w:lastRenderedPageBreak/>
        <w:t>Přílohy:</w:t>
      </w:r>
    </w:p>
    <w:p w14:paraId="4598BAFF" w14:textId="5340701F" w:rsidR="00084968" w:rsidRPr="00217F7E" w:rsidRDefault="00084968" w:rsidP="005C063F">
      <w:pPr>
        <w:numPr>
          <w:ilvl w:val="0"/>
          <w:numId w:val="9"/>
        </w:numPr>
        <w:ind w:left="284" w:hanging="284"/>
        <w:contextualSpacing/>
        <w:rPr>
          <w:i/>
          <w:color w:val="000000"/>
        </w:rPr>
      </w:pPr>
      <w:r w:rsidRPr="00217F7E">
        <w:rPr>
          <w:i/>
          <w:color w:val="000000"/>
        </w:rPr>
        <w:t>Zadávací dokumentace</w:t>
      </w:r>
    </w:p>
    <w:p w14:paraId="0F4AA51A" w14:textId="2B0285CC" w:rsidR="00BC776A" w:rsidRPr="00217F7E" w:rsidRDefault="00084968" w:rsidP="005153FD">
      <w:pPr>
        <w:numPr>
          <w:ilvl w:val="0"/>
          <w:numId w:val="9"/>
        </w:numPr>
        <w:ind w:left="284" w:hanging="284"/>
        <w:rPr>
          <w:i/>
          <w:color w:val="000000"/>
        </w:rPr>
      </w:pPr>
      <w:r w:rsidRPr="00217F7E">
        <w:rPr>
          <w:i/>
          <w:color w:val="000000"/>
        </w:rPr>
        <w:t xml:space="preserve">Nabídka </w:t>
      </w:r>
      <w:r w:rsidR="001D27D2">
        <w:rPr>
          <w:i/>
          <w:color w:val="000000"/>
        </w:rPr>
        <w:t>prodávajícího</w:t>
      </w:r>
    </w:p>
    <w:p w14:paraId="2008AAD7" w14:textId="41D61B66" w:rsidR="00084968" w:rsidRDefault="00084968" w:rsidP="005C063F">
      <w:pPr>
        <w:rPr>
          <w:i/>
          <w:color w:val="000000"/>
        </w:rPr>
      </w:pPr>
    </w:p>
    <w:p w14:paraId="4DE5E66E" w14:textId="77777777" w:rsidR="005C063F" w:rsidRPr="00217F7E" w:rsidRDefault="005C063F" w:rsidP="005C063F">
      <w:pPr>
        <w:rPr>
          <w:i/>
          <w:color w:val="000000"/>
        </w:rPr>
        <w:sectPr w:rsidR="005C063F" w:rsidRPr="00217F7E" w:rsidSect="00AB16CA">
          <w:footerReference w:type="default" r:id="rId11"/>
          <w:pgSz w:w="11906" w:h="16838"/>
          <w:pgMar w:top="1418" w:right="1134" w:bottom="1134" w:left="1134" w:header="709" w:footer="709" w:gutter="0"/>
          <w:pgNumType w:chapStyle="1"/>
          <w:cols w:space="708"/>
          <w:docGrid w:linePitch="360"/>
        </w:sectPr>
      </w:pPr>
    </w:p>
    <w:p w14:paraId="078EAF15" w14:textId="54502921" w:rsidR="00D45AC0" w:rsidRPr="00217F7E" w:rsidRDefault="00D45AC0" w:rsidP="007345EF">
      <w:pPr>
        <w:pStyle w:val="Data"/>
        <w:spacing w:after="900"/>
        <w:rPr>
          <w:color w:val="000000"/>
        </w:rPr>
      </w:pPr>
      <w:r w:rsidRPr="00217F7E">
        <w:rPr>
          <w:color w:val="000000"/>
        </w:rPr>
        <w:t>V</w:t>
      </w:r>
      <w:r w:rsidR="007345EF" w:rsidRPr="00217F7E">
        <w:rPr>
          <w:color w:val="000000"/>
        </w:rPr>
        <w:t xml:space="preserve"> </w:t>
      </w:r>
      <w:r w:rsidR="006A18B3">
        <w:rPr>
          <w:color w:val="000000"/>
        </w:rPr>
        <w:t>Milevsku</w:t>
      </w:r>
      <w:r w:rsidRPr="00217F7E">
        <w:rPr>
          <w:color w:val="000000"/>
        </w:rPr>
        <w:t xml:space="preserve"> dne </w:t>
      </w:r>
      <w:r w:rsidR="007345EF" w:rsidRPr="00217F7E">
        <w:rPr>
          <w:color w:val="000000"/>
        </w:rPr>
        <w:t>……………………</w:t>
      </w:r>
    </w:p>
    <w:p w14:paraId="07DF7C38" w14:textId="27BA91AA" w:rsidR="00D45AC0" w:rsidRPr="00217F7E" w:rsidRDefault="00D45AC0" w:rsidP="001D27D2">
      <w:pPr>
        <w:pStyle w:val="Podpisy"/>
        <w:keepNext/>
        <w:spacing w:before="0" w:after="100"/>
        <w:contextualSpacing w:val="0"/>
        <w:rPr>
          <w:color w:val="000000"/>
        </w:rPr>
      </w:pPr>
      <w:r w:rsidRPr="00217F7E">
        <w:rPr>
          <w:color w:val="000000"/>
        </w:rPr>
        <w:t>……………………………………………………………</w:t>
      </w:r>
      <w:r w:rsidR="006F7FFB" w:rsidRPr="00217F7E">
        <w:rPr>
          <w:color w:val="000000"/>
        </w:rPr>
        <w:t>………..</w:t>
      </w:r>
      <w:r w:rsidR="0049198E" w:rsidRPr="00217F7E">
        <w:rPr>
          <w:color w:val="000000"/>
        </w:rPr>
        <w:br/>
      </w:r>
      <w:r w:rsidR="007345EF" w:rsidRPr="00217F7E">
        <w:rPr>
          <w:color w:val="000000"/>
        </w:rPr>
        <w:t>za</w:t>
      </w:r>
      <w:r w:rsidR="001D27D2">
        <w:rPr>
          <w:color w:val="000000"/>
        </w:rPr>
        <w:t xml:space="preserve"> kupujícího</w:t>
      </w:r>
      <w:r w:rsidR="007345EF" w:rsidRPr="00217F7E">
        <w:rPr>
          <w:color w:val="000000"/>
        </w:rPr>
        <w:br/>
      </w:r>
      <w:r w:rsidR="006A18B3">
        <w:rPr>
          <w:b/>
          <w:color w:val="000000"/>
        </w:rPr>
        <w:t>město Milevsko</w:t>
      </w:r>
    </w:p>
    <w:p w14:paraId="23AD1DAD" w14:textId="57E23A01" w:rsidR="00084968" w:rsidRPr="00217F7E" w:rsidRDefault="006A18B3" w:rsidP="001D27D2">
      <w:pPr>
        <w:pStyle w:val="Podpisy"/>
        <w:keepNext/>
        <w:rPr>
          <w:color w:val="000000"/>
        </w:rPr>
      </w:pPr>
      <w:r>
        <w:rPr>
          <w:color w:val="000000"/>
        </w:rPr>
        <w:t>Ing. Ivan Radosta</w:t>
      </w:r>
    </w:p>
    <w:p w14:paraId="43584B91" w14:textId="714F2F8D" w:rsidR="004B321D" w:rsidRPr="00217F7E" w:rsidRDefault="005C063F" w:rsidP="00084968">
      <w:pPr>
        <w:pStyle w:val="Podpisy"/>
        <w:rPr>
          <w:color w:val="000000"/>
        </w:rPr>
      </w:pPr>
      <w:r>
        <w:rPr>
          <w:color w:val="000000"/>
        </w:rPr>
        <w:t>starosta</w:t>
      </w:r>
    </w:p>
    <w:p w14:paraId="2D57CBB9" w14:textId="77777777" w:rsidR="00D45AC0" w:rsidRPr="00217F7E" w:rsidRDefault="00D45AC0" w:rsidP="007345EF">
      <w:pPr>
        <w:spacing w:after="900"/>
        <w:rPr>
          <w:color w:val="000000"/>
        </w:rPr>
      </w:pPr>
      <w:r w:rsidRPr="00217F7E">
        <w:rPr>
          <w:color w:val="000000"/>
        </w:rPr>
        <w:t xml:space="preserve">V </w:t>
      </w:r>
      <w:r w:rsidR="007345EF" w:rsidRPr="00217F7E">
        <w:rPr>
          <w:color w:val="000000"/>
        </w:rPr>
        <w:t>……………………………………….</w:t>
      </w:r>
      <w:r w:rsidRPr="00217F7E">
        <w:rPr>
          <w:color w:val="000000"/>
        </w:rPr>
        <w:t xml:space="preserve"> dne </w:t>
      </w:r>
      <w:r w:rsidR="007345EF" w:rsidRPr="00217F7E">
        <w:rPr>
          <w:color w:val="000000"/>
        </w:rPr>
        <w:t>……………………</w:t>
      </w:r>
    </w:p>
    <w:p w14:paraId="1C2F4E14" w14:textId="17585044" w:rsidR="00D45AC0" w:rsidRPr="00217F7E" w:rsidRDefault="00D45AC0" w:rsidP="007345EF">
      <w:pPr>
        <w:pStyle w:val="Podpisy"/>
        <w:spacing w:before="0" w:after="100"/>
        <w:contextualSpacing w:val="0"/>
        <w:rPr>
          <w:color w:val="000000"/>
        </w:rPr>
      </w:pPr>
      <w:r w:rsidRPr="00217F7E">
        <w:rPr>
          <w:color w:val="000000"/>
        </w:rPr>
        <w:t>……………………………………………………………</w:t>
      </w:r>
      <w:r w:rsidR="006F7FFB" w:rsidRPr="00217F7E">
        <w:rPr>
          <w:color w:val="000000"/>
        </w:rPr>
        <w:t>…….....</w:t>
      </w:r>
      <w:r w:rsidR="0049198E" w:rsidRPr="00217F7E">
        <w:rPr>
          <w:color w:val="000000"/>
        </w:rPr>
        <w:br/>
      </w:r>
      <w:r w:rsidR="007345EF" w:rsidRPr="00217F7E">
        <w:rPr>
          <w:color w:val="000000"/>
        </w:rPr>
        <w:t xml:space="preserve">za </w:t>
      </w:r>
      <w:r w:rsidR="001D27D2">
        <w:rPr>
          <w:color w:val="000000"/>
        </w:rPr>
        <w:t>prodávajícího</w:t>
      </w:r>
      <w:r w:rsidR="007345EF" w:rsidRPr="00217F7E">
        <w:rPr>
          <w:color w:val="000000"/>
        </w:rPr>
        <w:br/>
      </w:r>
      <w:r w:rsidR="007345EF" w:rsidRPr="00217F7E">
        <w:rPr>
          <w:b/>
          <w:color w:val="000000"/>
          <w:highlight w:val="cyan"/>
        </w:rPr>
        <w:t>[FIRMA]</w:t>
      </w:r>
    </w:p>
    <w:p w14:paraId="5DD30EE2" w14:textId="77777777" w:rsidR="007345EF" w:rsidRPr="00217F7E" w:rsidRDefault="007345EF" w:rsidP="0049198E">
      <w:pPr>
        <w:pStyle w:val="Podpisy"/>
        <w:rPr>
          <w:color w:val="000000"/>
        </w:rPr>
      </w:pPr>
      <w:r w:rsidRPr="00217F7E">
        <w:rPr>
          <w:color w:val="000000"/>
          <w:highlight w:val="cyan"/>
        </w:rPr>
        <w:t>[Jméno a příjmení zástupce/ů]</w:t>
      </w:r>
    </w:p>
    <w:p w14:paraId="04EEE818" w14:textId="77777777" w:rsidR="007345EF" w:rsidRPr="00217F7E" w:rsidRDefault="007345EF" w:rsidP="0049198E">
      <w:pPr>
        <w:pStyle w:val="Podpisy"/>
        <w:rPr>
          <w:color w:val="000000"/>
        </w:rPr>
      </w:pPr>
      <w:r w:rsidRPr="00217F7E">
        <w:rPr>
          <w:color w:val="000000"/>
          <w:highlight w:val="cyan"/>
        </w:rPr>
        <w:t>[funkce]</w:t>
      </w:r>
    </w:p>
    <w:p w14:paraId="5C4A9B16" w14:textId="77777777" w:rsidR="00D45AC0" w:rsidRPr="00217F7E" w:rsidRDefault="00D45AC0" w:rsidP="00D45AC0">
      <w:pPr>
        <w:rPr>
          <w:color w:val="000000"/>
        </w:rPr>
        <w:sectPr w:rsidR="00D45AC0" w:rsidRPr="00217F7E" w:rsidSect="006339A4">
          <w:type w:val="continuous"/>
          <w:pgSz w:w="11906" w:h="16838"/>
          <w:pgMar w:top="1843" w:right="1134" w:bottom="1134" w:left="1134" w:header="709" w:footer="709" w:gutter="0"/>
          <w:pgNumType w:chapStyle="1"/>
          <w:cols w:num="2" w:space="708"/>
          <w:docGrid w:linePitch="360"/>
        </w:sectPr>
      </w:pPr>
    </w:p>
    <w:p w14:paraId="0867E014" w14:textId="6910094D" w:rsidR="005C1DE3" w:rsidRPr="00217F7E" w:rsidRDefault="005C1DE3" w:rsidP="00D45AC0">
      <w:pPr>
        <w:rPr>
          <w:color w:val="808080"/>
        </w:rPr>
      </w:pPr>
    </w:p>
    <w:sectPr w:rsidR="005C1DE3" w:rsidRPr="00217F7E" w:rsidSect="006339A4">
      <w:type w:val="continuous"/>
      <w:pgSz w:w="11906" w:h="16838"/>
      <w:pgMar w:top="1843" w:right="1134" w:bottom="1134" w:left="1134"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DE035" w14:textId="77777777" w:rsidR="00876516" w:rsidRDefault="00876516" w:rsidP="00A6309D">
      <w:r>
        <w:separator/>
      </w:r>
    </w:p>
  </w:endnote>
  <w:endnote w:type="continuationSeparator" w:id="0">
    <w:p w14:paraId="55C3C5EA" w14:textId="77777777" w:rsidR="00876516" w:rsidRDefault="00876516" w:rsidP="00A63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ranklin Gothic Book">
    <w:altName w:val="Franklin Gothic Book"/>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A252" w14:textId="7053F3EE" w:rsidR="006406C7" w:rsidRPr="00992765" w:rsidRDefault="006406C7" w:rsidP="00A6309D">
    <w:pPr>
      <w:pStyle w:val="Zpat"/>
    </w:pPr>
    <w:r w:rsidRPr="00992765">
      <w:fldChar w:fldCharType="begin"/>
    </w:r>
    <w:r w:rsidRPr="00992765">
      <w:instrText>PAGE   \* MERGEFORMAT</w:instrText>
    </w:r>
    <w:r w:rsidRPr="00992765">
      <w:fldChar w:fldCharType="separate"/>
    </w:r>
    <w:r w:rsidR="006D3D63">
      <w:rPr>
        <w:noProof/>
      </w:rPr>
      <w:t>1</w:t>
    </w:r>
    <w:r w:rsidRPr="0099276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115BA" w14:textId="77777777" w:rsidR="00876516" w:rsidRDefault="00876516" w:rsidP="00A6309D">
      <w:r>
        <w:separator/>
      </w:r>
    </w:p>
  </w:footnote>
  <w:footnote w:type="continuationSeparator" w:id="0">
    <w:p w14:paraId="1F0DAEB1" w14:textId="77777777" w:rsidR="00876516" w:rsidRDefault="00876516" w:rsidP="00A63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4461"/>
    <w:multiLevelType w:val="multilevel"/>
    <w:tmpl w:val="12942984"/>
    <w:lvl w:ilvl="0">
      <w:start w:val="1"/>
      <w:numFmt w:val="upperRoman"/>
      <w:pStyle w:val="Nadpislnku"/>
      <w:suff w:val="nothing"/>
      <w:lvlText w:val="Článek %1."/>
      <w:lvlJc w:val="left"/>
      <w:pPr>
        <w:ind w:left="0" w:firstLine="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
      <w:isLgl/>
      <w:lvlText w:val="%1.%2."/>
      <w:lvlJc w:val="left"/>
      <w:pPr>
        <w:tabs>
          <w:tab w:val="num" w:pos="709"/>
        </w:tabs>
        <w:ind w:left="709" w:hanging="709"/>
      </w:pPr>
      <w:rPr>
        <w:rFonts w:hint="default"/>
        <w:b w:val="0"/>
        <w:i w:val="0"/>
      </w:rPr>
    </w:lvl>
    <w:lvl w:ilvl="2">
      <w:start w:val="1"/>
      <w:numFmt w:val="lowerLetter"/>
      <w:lvlText w:val="%3)"/>
      <w:lvlJc w:val="left"/>
      <w:pPr>
        <w:tabs>
          <w:tab w:val="num" w:pos="992"/>
        </w:tabs>
        <w:ind w:left="992" w:hanging="283"/>
      </w:pPr>
      <w:rPr>
        <w:rFonts w:hint="default"/>
        <w:i w:val="0"/>
        <w:color w:val="000000"/>
      </w:rPr>
    </w:lvl>
    <w:lvl w:ilvl="3">
      <w:start w:val="1"/>
      <w:numFmt w:val="none"/>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21545DB"/>
    <w:multiLevelType w:val="multilevel"/>
    <w:tmpl w:val="5C24246E"/>
    <w:lvl w:ilvl="0">
      <w:start w:val="3"/>
      <w:numFmt w:val="decimal"/>
      <w:lvlText w:val="%1."/>
      <w:lvlJc w:val="left"/>
      <w:pPr>
        <w:tabs>
          <w:tab w:val="num" w:pos="360"/>
        </w:tabs>
        <w:ind w:left="360" w:hanging="360"/>
      </w:pPr>
      <w:rPr>
        <w:rFonts w:ascii="Times New Roman" w:hAnsi="Times New Roman"/>
        <w:b/>
      </w:rPr>
    </w:lvl>
    <w:lvl w:ilvl="1">
      <w:start w:val="1"/>
      <w:numFmt w:val="decimal"/>
      <w:lvlText w:val="%1.%2."/>
      <w:lvlJc w:val="left"/>
      <w:pPr>
        <w:tabs>
          <w:tab w:val="num" w:pos="360"/>
        </w:tabs>
        <w:ind w:left="360" w:hanging="360"/>
      </w:pPr>
      <w:rPr>
        <w:rFonts w:ascii="Times New Roman" w:hAnsi="Times New Roman" w:cs="Times New Roman"/>
        <w:b/>
        <w:i w:val="0"/>
        <w:color w:val="auto"/>
        <w:sz w:val="22"/>
        <w:szCs w:val="22"/>
      </w:rPr>
    </w:lvl>
    <w:lvl w:ilvl="2">
      <w:start w:val="1"/>
      <w:numFmt w:val="lowerLetter"/>
      <w:lvlText w:val="%3)"/>
      <w:lvlJc w:val="left"/>
      <w:pPr>
        <w:tabs>
          <w:tab w:val="num" w:pos="1260"/>
        </w:tabs>
        <w:ind w:left="1260" w:hanging="720"/>
      </w:pPr>
      <w:rPr>
        <w:rFonts w:ascii="Times New Roman" w:eastAsia="Calibri" w:hAnsi="Times New Roman" w:cs="Times New Roman"/>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45C60C1C"/>
    <w:multiLevelType w:val="hybridMultilevel"/>
    <w:tmpl w:val="9FA2B1B8"/>
    <w:lvl w:ilvl="0" w:tplc="6D76D074">
      <w:start w:val="1"/>
      <w:numFmt w:val="decimal"/>
      <w:lvlText w:val="%1."/>
      <w:lvlJc w:val="left"/>
      <w:pPr>
        <w:ind w:left="720" w:hanging="360"/>
      </w:pPr>
      <w:rPr>
        <w:rFonts w:hint="default"/>
        <w:b w:val="0"/>
        <w:i/>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D765F03"/>
    <w:multiLevelType w:val="multilevel"/>
    <w:tmpl w:val="9A3C93AE"/>
    <w:lvl w:ilvl="0">
      <w:start w:val="1"/>
      <w:numFmt w:val="upperRoman"/>
      <w:suff w:val="nothing"/>
      <w:lvlText w:val="Článek %1."/>
      <w:lvlJc w:val="left"/>
      <w:pPr>
        <w:ind w:left="0" w:firstLine="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tabs>
          <w:tab w:val="num" w:pos="709"/>
        </w:tabs>
        <w:ind w:left="709" w:hanging="709"/>
      </w:pPr>
      <w:rPr>
        <w:rFonts w:hint="default"/>
        <w:b w:val="0"/>
        <w:i w:val="0"/>
      </w:rPr>
    </w:lvl>
    <w:lvl w:ilvl="2">
      <w:start w:val="1"/>
      <w:numFmt w:val="bullet"/>
      <w:lvlText w:val="-"/>
      <w:lvlJc w:val="left"/>
      <w:pPr>
        <w:tabs>
          <w:tab w:val="num" w:pos="992"/>
        </w:tabs>
        <w:ind w:left="992" w:hanging="283"/>
      </w:pPr>
      <w:rPr>
        <w:rFonts w:ascii="Bookman Old Style" w:hAnsi="Bookman Old Style" w:hint="default"/>
        <w:i w:val="0"/>
        <w:color w:val="000000"/>
      </w:rPr>
    </w:lvl>
    <w:lvl w:ilvl="3">
      <w:start w:val="1"/>
      <w:numFmt w:val="none"/>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4F346E8"/>
    <w:multiLevelType w:val="multilevel"/>
    <w:tmpl w:val="D77C51E4"/>
    <w:lvl w:ilvl="0">
      <w:start w:val="19"/>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EAA6DC6"/>
    <w:multiLevelType w:val="hybridMultilevel"/>
    <w:tmpl w:val="2BDAA500"/>
    <w:lvl w:ilvl="0" w:tplc="1974F1A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0"/>
    <w:lvlOverride w:ilvl="0">
      <w:lvl w:ilvl="0">
        <w:start w:val="1"/>
        <w:numFmt w:val="upperRoman"/>
        <w:pStyle w:val="Nadpislnku"/>
        <w:suff w:val="nothing"/>
        <w:lvlText w:val="Článek %1."/>
        <w:lvlJc w:val="left"/>
        <w:pPr>
          <w:ind w:left="0" w:firstLine="0"/>
        </w:pPr>
        <w:rPr>
          <w:rFonts w:hint="default"/>
        </w:rPr>
      </w:lvl>
    </w:lvlOverride>
    <w:lvlOverride w:ilvl="1">
      <w:lvl w:ilvl="1">
        <w:start w:val="1"/>
        <w:numFmt w:val="decimal"/>
        <w:pStyle w:val="Odstavec"/>
        <w:isLgl/>
        <w:lvlText w:val="%1.%2."/>
        <w:lvlJc w:val="left"/>
        <w:pPr>
          <w:tabs>
            <w:tab w:val="num" w:pos="709"/>
          </w:tabs>
          <w:ind w:left="709" w:hanging="709"/>
        </w:pPr>
        <w:rPr>
          <w:rFonts w:hint="default"/>
          <w:b w:val="0"/>
          <w:i w:val="0"/>
        </w:rPr>
      </w:lvl>
    </w:lvlOverride>
    <w:lvlOverride w:ilvl="2">
      <w:lvl w:ilvl="2">
        <w:start w:val="1"/>
        <w:numFmt w:val="none"/>
        <w:lvlText w:val="-"/>
        <w:lvlJc w:val="left"/>
        <w:pPr>
          <w:tabs>
            <w:tab w:val="num" w:pos="992"/>
          </w:tabs>
          <w:ind w:left="992" w:hanging="283"/>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0"/>
    <w:lvlOverride w:ilvl="0">
      <w:lvl w:ilvl="0">
        <w:start w:val="1"/>
        <w:numFmt w:val="upperRoman"/>
        <w:pStyle w:val="Nadpislnku"/>
        <w:suff w:val="nothing"/>
        <w:lvlText w:val="Článek %1."/>
        <w:lvlJc w:val="left"/>
        <w:pPr>
          <w:ind w:left="0" w:firstLine="0"/>
        </w:pPr>
        <w:rPr>
          <w:rFonts w:hint="default"/>
        </w:rPr>
      </w:lvl>
    </w:lvlOverride>
    <w:lvlOverride w:ilvl="1">
      <w:lvl w:ilvl="1">
        <w:start w:val="1"/>
        <w:numFmt w:val="decimal"/>
        <w:pStyle w:val="Odstavec"/>
        <w:isLgl/>
        <w:lvlText w:val="%1.%2."/>
        <w:lvlJc w:val="left"/>
        <w:pPr>
          <w:tabs>
            <w:tab w:val="num" w:pos="709"/>
          </w:tabs>
          <w:ind w:left="709" w:hanging="709"/>
        </w:pPr>
        <w:rPr>
          <w:rFonts w:hint="default"/>
          <w:b w:val="0"/>
          <w:i w:val="0"/>
        </w:rPr>
      </w:lvl>
    </w:lvlOverride>
    <w:lvlOverride w:ilvl="2">
      <w:lvl w:ilvl="2">
        <w:start w:val="1"/>
        <w:numFmt w:val="none"/>
        <w:lvlText w:val="-"/>
        <w:lvlJc w:val="left"/>
        <w:pPr>
          <w:tabs>
            <w:tab w:val="num" w:pos="992"/>
          </w:tabs>
          <w:ind w:left="992" w:hanging="283"/>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0"/>
    <w:lvlOverride w:ilvl="0">
      <w:lvl w:ilvl="0">
        <w:start w:val="1"/>
        <w:numFmt w:val="upperRoman"/>
        <w:pStyle w:val="Nadpislnku"/>
        <w:suff w:val="nothing"/>
        <w:lvlText w:val="Článek %1."/>
        <w:lvlJc w:val="left"/>
        <w:pPr>
          <w:ind w:left="0" w:firstLine="0"/>
        </w:pPr>
        <w:rPr>
          <w:rFonts w:hint="default"/>
        </w:rPr>
      </w:lvl>
    </w:lvlOverride>
    <w:lvlOverride w:ilvl="1">
      <w:lvl w:ilvl="1">
        <w:start w:val="1"/>
        <w:numFmt w:val="decimal"/>
        <w:pStyle w:val="Odstavec"/>
        <w:isLgl/>
        <w:lvlText w:val="%1.%2."/>
        <w:lvlJc w:val="left"/>
        <w:pPr>
          <w:tabs>
            <w:tab w:val="num" w:pos="709"/>
          </w:tabs>
          <w:ind w:left="709" w:hanging="709"/>
        </w:pPr>
        <w:rPr>
          <w:rFonts w:hint="default"/>
          <w:b w:val="0"/>
          <w:i w:val="0"/>
        </w:rPr>
      </w:lvl>
    </w:lvlOverride>
    <w:lvlOverride w:ilvl="2">
      <w:lvl w:ilvl="2">
        <w:start w:val="1"/>
        <w:numFmt w:val="none"/>
        <w:lvlText w:val="-"/>
        <w:lvlJc w:val="left"/>
        <w:pPr>
          <w:tabs>
            <w:tab w:val="num" w:pos="992"/>
          </w:tabs>
          <w:ind w:left="992" w:hanging="283"/>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lvlOverride w:ilvl="0">
      <w:lvl w:ilvl="0">
        <w:start w:val="1"/>
        <w:numFmt w:val="upperRoman"/>
        <w:pStyle w:val="Nadpislnku"/>
        <w:suff w:val="nothing"/>
        <w:lvlText w:val="Článek %1."/>
        <w:lvlJc w:val="left"/>
        <w:pPr>
          <w:ind w:left="0" w:firstLine="0"/>
        </w:pPr>
        <w:rPr>
          <w:rFonts w:hint="default"/>
        </w:rPr>
      </w:lvl>
    </w:lvlOverride>
    <w:lvlOverride w:ilvl="1">
      <w:lvl w:ilvl="1">
        <w:start w:val="1"/>
        <w:numFmt w:val="decimal"/>
        <w:pStyle w:val="Odstavec"/>
        <w:isLgl/>
        <w:lvlText w:val="%1.%2."/>
        <w:lvlJc w:val="left"/>
        <w:pPr>
          <w:tabs>
            <w:tab w:val="num" w:pos="709"/>
          </w:tabs>
          <w:ind w:left="709" w:hanging="709"/>
        </w:pPr>
        <w:rPr>
          <w:rFonts w:hint="default"/>
          <w:b w:val="0"/>
          <w:i w:val="0"/>
        </w:rPr>
      </w:lvl>
    </w:lvlOverride>
    <w:lvlOverride w:ilvl="2">
      <w:lvl w:ilvl="2">
        <w:start w:val="1"/>
        <w:numFmt w:val="none"/>
        <w:lvlText w:val="-"/>
        <w:lvlJc w:val="left"/>
        <w:pPr>
          <w:tabs>
            <w:tab w:val="num" w:pos="992"/>
          </w:tabs>
          <w:ind w:left="992" w:hanging="283"/>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0"/>
    <w:lvlOverride w:ilvl="0">
      <w:lvl w:ilvl="0">
        <w:start w:val="1"/>
        <w:numFmt w:val="upperRoman"/>
        <w:pStyle w:val="Nadpislnku"/>
        <w:suff w:val="nothing"/>
        <w:lvlText w:val="Článek %1."/>
        <w:lvlJc w:val="left"/>
        <w:pPr>
          <w:ind w:left="0" w:firstLine="0"/>
        </w:pPr>
        <w:rPr>
          <w:rFonts w:hint="default"/>
        </w:rPr>
      </w:lvl>
    </w:lvlOverride>
    <w:lvlOverride w:ilvl="1">
      <w:lvl w:ilvl="1">
        <w:start w:val="1"/>
        <w:numFmt w:val="decimal"/>
        <w:pStyle w:val="Odstavec"/>
        <w:isLgl/>
        <w:lvlText w:val="%1.%2."/>
        <w:lvlJc w:val="left"/>
        <w:pPr>
          <w:tabs>
            <w:tab w:val="num" w:pos="709"/>
          </w:tabs>
          <w:ind w:left="709" w:hanging="709"/>
        </w:pPr>
        <w:rPr>
          <w:rFonts w:hint="default"/>
          <w:b w:val="0"/>
          <w:i w:val="0"/>
        </w:rPr>
      </w:lvl>
    </w:lvlOverride>
    <w:lvlOverride w:ilvl="2">
      <w:lvl w:ilvl="2">
        <w:start w:val="1"/>
        <w:numFmt w:val="none"/>
        <w:lvlText w:val="-"/>
        <w:lvlJc w:val="left"/>
        <w:pPr>
          <w:tabs>
            <w:tab w:val="num" w:pos="992"/>
          </w:tabs>
          <w:ind w:left="992" w:hanging="283"/>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0"/>
    <w:lvlOverride w:ilvl="0">
      <w:lvl w:ilvl="0">
        <w:start w:val="1"/>
        <w:numFmt w:val="upperRoman"/>
        <w:pStyle w:val="Nadpislnku"/>
        <w:suff w:val="nothing"/>
        <w:lvlText w:val="Článek %1."/>
        <w:lvlJc w:val="left"/>
        <w:pPr>
          <w:ind w:left="0" w:firstLine="0"/>
        </w:pPr>
        <w:rPr>
          <w:rFonts w:hint="default"/>
        </w:rPr>
      </w:lvl>
    </w:lvlOverride>
    <w:lvlOverride w:ilvl="1">
      <w:lvl w:ilvl="1">
        <w:start w:val="1"/>
        <w:numFmt w:val="decimal"/>
        <w:pStyle w:val="Odstavec"/>
        <w:isLgl/>
        <w:lvlText w:val="%1.%2."/>
        <w:lvlJc w:val="left"/>
        <w:pPr>
          <w:tabs>
            <w:tab w:val="num" w:pos="709"/>
          </w:tabs>
          <w:ind w:left="709" w:hanging="709"/>
        </w:pPr>
        <w:rPr>
          <w:rFonts w:hint="default"/>
          <w:b w:val="0"/>
          <w:i w:val="0"/>
        </w:rPr>
      </w:lvl>
    </w:lvlOverride>
    <w:lvlOverride w:ilvl="2">
      <w:lvl w:ilvl="2">
        <w:start w:val="1"/>
        <w:numFmt w:val="lowerLetter"/>
        <w:lvlText w:val="%3)"/>
        <w:lvlJc w:val="left"/>
        <w:pPr>
          <w:tabs>
            <w:tab w:val="num" w:pos="992"/>
          </w:tabs>
          <w:ind w:left="992" w:hanging="283"/>
        </w:pPr>
        <w:rPr>
          <w:rFonts w:hint="default"/>
        </w:rPr>
      </w:lvl>
    </w:lvlOverride>
    <w:lvlOverride w:ilvl="3">
      <w:lvl w:ilvl="3">
        <w:start w:val="1"/>
        <w:numFmt w:val="none"/>
        <w:lvlText w:val="-"/>
        <w:lvlJc w:val="left"/>
        <w:pPr>
          <w:tabs>
            <w:tab w:val="num" w:pos="1418"/>
          </w:tabs>
          <w:ind w:left="1418" w:hanging="33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0"/>
    <w:lvlOverride w:ilvl="0">
      <w:lvl w:ilvl="0">
        <w:start w:val="1"/>
        <w:numFmt w:val="upperRoman"/>
        <w:pStyle w:val="Nadpislnku"/>
        <w:suff w:val="nothing"/>
        <w:lvlText w:val="Článek %1."/>
        <w:lvlJc w:val="left"/>
        <w:pPr>
          <w:ind w:left="0" w:firstLine="0"/>
        </w:pPr>
        <w:rPr>
          <w:rFonts w:hint="default"/>
        </w:rPr>
      </w:lvl>
    </w:lvlOverride>
    <w:lvlOverride w:ilvl="1">
      <w:lvl w:ilvl="1">
        <w:start w:val="1"/>
        <w:numFmt w:val="decimal"/>
        <w:pStyle w:val="Odstavec"/>
        <w:isLgl/>
        <w:lvlText w:val="%1.%2."/>
        <w:lvlJc w:val="left"/>
        <w:pPr>
          <w:tabs>
            <w:tab w:val="num" w:pos="709"/>
          </w:tabs>
          <w:ind w:left="709" w:hanging="709"/>
        </w:pPr>
        <w:rPr>
          <w:rFonts w:hint="default"/>
          <w:b w:val="0"/>
          <w:i w:val="0"/>
        </w:rPr>
      </w:lvl>
    </w:lvlOverride>
    <w:lvlOverride w:ilvl="2">
      <w:lvl w:ilvl="2">
        <w:start w:val="1"/>
        <w:numFmt w:val="lowerLetter"/>
        <w:lvlText w:val="%3)"/>
        <w:lvlJc w:val="left"/>
        <w:pPr>
          <w:tabs>
            <w:tab w:val="num" w:pos="992"/>
          </w:tabs>
          <w:ind w:left="992" w:hanging="283"/>
        </w:pPr>
        <w:rPr>
          <w:rFonts w:hint="default"/>
        </w:rPr>
      </w:lvl>
    </w:lvlOverride>
    <w:lvlOverride w:ilvl="3">
      <w:lvl w:ilvl="3">
        <w:start w:val="1"/>
        <w:numFmt w:val="none"/>
        <w:lvlText w:val="-"/>
        <w:lvlJc w:val="left"/>
        <w:pPr>
          <w:tabs>
            <w:tab w:val="num" w:pos="1418"/>
          </w:tabs>
          <w:ind w:left="1418" w:hanging="33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2"/>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
  </w:num>
  <w:num w:numId="1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765"/>
    <w:rsid w:val="000009BB"/>
    <w:rsid w:val="00003974"/>
    <w:rsid w:val="0001056E"/>
    <w:rsid w:val="000116DD"/>
    <w:rsid w:val="000141D2"/>
    <w:rsid w:val="00016FAC"/>
    <w:rsid w:val="0001741C"/>
    <w:rsid w:val="00017DE0"/>
    <w:rsid w:val="000227FB"/>
    <w:rsid w:val="000259B4"/>
    <w:rsid w:val="00030344"/>
    <w:rsid w:val="00030BAE"/>
    <w:rsid w:val="00032105"/>
    <w:rsid w:val="00033ADF"/>
    <w:rsid w:val="000358A7"/>
    <w:rsid w:val="00037222"/>
    <w:rsid w:val="00040E19"/>
    <w:rsid w:val="00046B11"/>
    <w:rsid w:val="0004730C"/>
    <w:rsid w:val="00052598"/>
    <w:rsid w:val="00055B3A"/>
    <w:rsid w:val="000567AD"/>
    <w:rsid w:val="00056812"/>
    <w:rsid w:val="00056EDB"/>
    <w:rsid w:val="00057199"/>
    <w:rsid w:val="00060D81"/>
    <w:rsid w:val="0006164E"/>
    <w:rsid w:val="00062137"/>
    <w:rsid w:val="000628B5"/>
    <w:rsid w:val="00062FE1"/>
    <w:rsid w:val="000700EB"/>
    <w:rsid w:val="00070277"/>
    <w:rsid w:val="0007028C"/>
    <w:rsid w:val="00070764"/>
    <w:rsid w:val="00074767"/>
    <w:rsid w:val="000765D4"/>
    <w:rsid w:val="000772BE"/>
    <w:rsid w:val="00084968"/>
    <w:rsid w:val="00084E82"/>
    <w:rsid w:val="00085F61"/>
    <w:rsid w:val="00086DB0"/>
    <w:rsid w:val="00090092"/>
    <w:rsid w:val="00090C5C"/>
    <w:rsid w:val="00090D03"/>
    <w:rsid w:val="000922AB"/>
    <w:rsid w:val="0009230C"/>
    <w:rsid w:val="00092D3F"/>
    <w:rsid w:val="00093518"/>
    <w:rsid w:val="000956C8"/>
    <w:rsid w:val="00095FF1"/>
    <w:rsid w:val="00096CF7"/>
    <w:rsid w:val="000A0941"/>
    <w:rsid w:val="000A6686"/>
    <w:rsid w:val="000A7F06"/>
    <w:rsid w:val="000A7F41"/>
    <w:rsid w:val="000B046B"/>
    <w:rsid w:val="000B0870"/>
    <w:rsid w:val="000B3589"/>
    <w:rsid w:val="000B3D50"/>
    <w:rsid w:val="000B4449"/>
    <w:rsid w:val="000B457F"/>
    <w:rsid w:val="000B4D19"/>
    <w:rsid w:val="000B6660"/>
    <w:rsid w:val="000B6E08"/>
    <w:rsid w:val="000B7394"/>
    <w:rsid w:val="000C129A"/>
    <w:rsid w:val="000C1F8C"/>
    <w:rsid w:val="000C3ED3"/>
    <w:rsid w:val="000D2730"/>
    <w:rsid w:val="000D2EB7"/>
    <w:rsid w:val="000D5401"/>
    <w:rsid w:val="000D6441"/>
    <w:rsid w:val="000D6CBE"/>
    <w:rsid w:val="000E3D35"/>
    <w:rsid w:val="000E5A87"/>
    <w:rsid w:val="000E6236"/>
    <w:rsid w:val="000E7656"/>
    <w:rsid w:val="000F0880"/>
    <w:rsid w:val="000F472A"/>
    <w:rsid w:val="001001D8"/>
    <w:rsid w:val="0010189C"/>
    <w:rsid w:val="0010235A"/>
    <w:rsid w:val="00103ACB"/>
    <w:rsid w:val="00104FF1"/>
    <w:rsid w:val="00106699"/>
    <w:rsid w:val="0011194C"/>
    <w:rsid w:val="00111C37"/>
    <w:rsid w:val="001134A2"/>
    <w:rsid w:val="00114135"/>
    <w:rsid w:val="001147E3"/>
    <w:rsid w:val="00114B36"/>
    <w:rsid w:val="0011606B"/>
    <w:rsid w:val="0011767D"/>
    <w:rsid w:val="001230C3"/>
    <w:rsid w:val="00126C08"/>
    <w:rsid w:val="00127827"/>
    <w:rsid w:val="00127D25"/>
    <w:rsid w:val="00131904"/>
    <w:rsid w:val="00133B99"/>
    <w:rsid w:val="00136D6C"/>
    <w:rsid w:val="00140134"/>
    <w:rsid w:val="0014126F"/>
    <w:rsid w:val="00142A08"/>
    <w:rsid w:val="001459C7"/>
    <w:rsid w:val="00145B5F"/>
    <w:rsid w:val="00146F3D"/>
    <w:rsid w:val="00150050"/>
    <w:rsid w:val="00151AA7"/>
    <w:rsid w:val="00154A9D"/>
    <w:rsid w:val="001560F9"/>
    <w:rsid w:val="00157F2E"/>
    <w:rsid w:val="00163720"/>
    <w:rsid w:val="00163E06"/>
    <w:rsid w:val="00164550"/>
    <w:rsid w:val="00164891"/>
    <w:rsid w:val="00167579"/>
    <w:rsid w:val="00167A07"/>
    <w:rsid w:val="00170DDD"/>
    <w:rsid w:val="00171B98"/>
    <w:rsid w:val="00172BC7"/>
    <w:rsid w:val="00173477"/>
    <w:rsid w:val="001744F4"/>
    <w:rsid w:val="00176DC8"/>
    <w:rsid w:val="00181904"/>
    <w:rsid w:val="00184B22"/>
    <w:rsid w:val="00187728"/>
    <w:rsid w:val="00191174"/>
    <w:rsid w:val="0019274B"/>
    <w:rsid w:val="00193356"/>
    <w:rsid w:val="001946A5"/>
    <w:rsid w:val="00195825"/>
    <w:rsid w:val="00197044"/>
    <w:rsid w:val="001A3CC1"/>
    <w:rsid w:val="001A5949"/>
    <w:rsid w:val="001A6437"/>
    <w:rsid w:val="001B0A9E"/>
    <w:rsid w:val="001B11A9"/>
    <w:rsid w:val="001B2813"/>
    <w:rsid w:val="001B3221"/>
    <w:rsid w:val="001B3D1A"/>
    <w:rsid w:val="001B50B3"/>
    <w:rsid w:val="001B6200"/>
    <w:rsid w:val="001C0401"/>
    <w:rsid w:val="001C0F01"/>
    <w:rsid w:val="001C2013"/>
    <w:rsid w:val="001C4A0A"/>
    <w:rsid w:val="001C657B"/>
    <w:rsid w:val="001C7329"/>
    <w:rsid w:val="001C75E6"/>
    <w:rsid w:val="001D0B04"/>
    <w:rsid w:val="001D1987"/>
    <w:rsid w:val="001D27D2"/>
    <w:rsid w:val="001D2EE7"/>
    <w:rsid w:val="001D42FC"/>
    <w:rsid w:val="001D4B77"/>
    <w:rsid w:val="001D5070"/>
    <w:rsid w:val="001D54C6"/>
    <w:rsid w:val="001D5BA1"/>
    <w:rsid w:val="001D5E73"/>
    <w:rsid w:val="001D6449"/>
    <w:rsid w:val="001E1E87"/>
    <w:rsid w:val="001E1ED8"/>
    <w:rsid w:val="001E3555"/>
    <w:rsid w:val="001E4D38"/>
    <w:rsid w:val="001E748A"/>
    <w:rsid w:val="001E7C72"/>
    <w:rsid w:val="001E7FB2"/>
    <w:rsid w:val="001F0BE5"/>
    <w:rsid w:val="001F0EFE"/>
    <w:rsid w:val="001F1D84"/>
    <w:rsid w:val="001F4E34"/>
    <w:rsid w:val="001F5A23"/>
    <w:rsid w:val="00200DEA"/>
    <w:rsid w:val="002018BF"/>
    <w:rsid w:val="00202C99"/>
    <w:rsid w:val="0020450B"/>
    <w:rsid w:val="00204801"/>
    <w:rsid w:val="00204978"/>
    <w:rsid w:val="00210E51"/>
    <w:rsid w:val="00217F7E"/>
    <w:rsid w:val="00217FCC"/>
    <w:rsid w:val="00220F9F"/>
    <w:rsid w:val="002259D3"/>
    <w:rsid w:val="00226FBA"/>
    <w:rsid w:val="00230ABD"/>
    <w:rsid w:val="00235905"/>
    <w:rsid w:val="00236437"/>
    <w:rsid w:val="00236542"/>
    <w:rsid w:val="00237207"/>
    <w:rsid w:val="00237C25"/>
    <w:rsid w:val="00237E31"/>
    <w:rsid w:val="00240B0E"/>
    <w:rsid w:val="00241BA1"/>
    <w:rsid w:val="00243B67"/>
    <w:rsid w:val="00243F26"/>
    <w:rsid w:val="002449D3"/>
    <w:rsid w:val="0024587E"/>
    <w:rsid w:val="00247B10"/>
    <w:rsid w:val="002529C7"/>
    <w:rsid w:val="00254E12"/>
    <w:rsid w:val="002560AD"/>
    <w:rsid w:val="002574BE"/>
    <w:rsid w:val="0025755F"/>
    <w:rsid w:val="002601FC"/>
    <w:rsid w:val="0026568E"/>
    <w:rsid w:val="0026589A"/>
    <w:rsid w:val="00267EB9"/>
    <w:rsid w:val="00271FB1"/>
    <w:rsid w:val="00277534"/>
    <w:rsid w:val="00277C1C"/>
    <w:rsid w:val="002856E2"/>
    <w:rsid w:val="00285741"/>
    <w:rsid w:val="002903CD"/>
    <w:rsid w:val="002905B9"/>
    <w:rsid w:val="002931B4"/>
    <w:rsid w:val="00293BF8"/>
    <w:rsid w:val="002951A2"/>
    <w:rsid w:val="002961A5"/>
    <w:rsid w:val="00296AA5"/>
    <w:rsid w:val="002A3027"/>
    <w:rsid w:val="002A3518"/>
    <w:rsid w:val="002A4CA8"/>
    <w:rsid w:val="002A5BDB"/>
    <w:rsid w:val="002A5D44"/>
    <w:rsid w:val="002A72CF"/>
    <w:rsid w:val="002B0DE6"/>
    <w:rsid w:val="002B11BF"/>
    <w:rsid w:val="002B1A2E"/>
    <w:rsid w:val="002B1AF9"/>
    <w:rsid w:val="002B2BE8"/>
    <w:rsid w:val="002B44EB"/>
    <w:rsid w:val="002B53E9"/>
    <w:rsid w:val="002B6B4E"/>
    <w:rsid w:val="002C28F3"/>
    <w:rsid w:val="002C2D06"/>
    <w:rsid w:val="002C52CA"/>
    <w:rsid w:val="002D1227"/>
    <w:rsid w:val="002D14B3"/>
    <w:rsid w:val="002D413D"/>
    <w:rsid w:val="002E1396"/>
    <w:rsid w:val="002E208F"/>
    <w:rsid w:val="002E3CBF"/>
    <w:rsid w:val="002E5AFC"/>
    <w:rsid w:val="002E749C"/>
    <w:rsid w:val="002F1C6C"/>
    <w:rsid w:val="002F2A49"/>
    <w:rsid w:val="00301259"/>
    <w:rsid w:val="00301790"/>
    <w:rsid w:val="00301A85"/>
    <w:rsid w:val="00301DD2"/>
    <w:rsid w:val="00302A04"/>
    <w:rsid w:val="003031F3"/>
    <w:rsid w:val="00306F32"/>
    <w:rsid w:val="003110B1"/>
    <w:rsid w:val="003112AF"/>
    <w:rsid w:val="00311ED1"/>
    <w:rsid w:val="00312AA1"/>
    <w:rsid w:val="00312C3B"/>
    <w:rsid w:val="00314916"/>
    <w:rsid w:val="0031491D"/>
    <w:rsid w:val="003234C9"/>
    <w:rsid w:val="00323BC8"/>
    <w:rsid w:val="00324F33"/>
    <w:rsid w:val="00325C82"/>
    <w:rsid w:val="00326E89"/>
    <w:rsid w:val="00326F2A"/>
    <w:rsid w:val="0032762D"/>
    <w:rsid w:val="00327941"/>
    <w:rsid w:val="00327BAA"/>
    <w:rsid w:val="00327DFB"/>
    <w:rsid w:val="00332746"/>
    <w:rsid w:val="00334B7C"/>
    <w:rsid w:val="00335E07"/>
    <w:rsid w:val="003366E6"/>
    <w:rsid w:val="00340C7E"/>
    <w:rsid w:val="003419B2"/>
    <w:rsid w:val="00341B26"/>
    <w:rsid w:val="00341D4F"/>
    <w:rsid w:val="0034521E"/>
    <w:rsid w:val="00350028"/>
    <w:rsid w:val="0035374F"/>
    <w:rsid w:val="0036243F"/>
    <w:rsid w:val="003637AA"/>
    <w:rsid w:val="0036703F"/>
    <w:rsid w:val="00367156"/>
    <w:rsid w:val="003703E6"/>
    <w:rsid w:val="00372010"/>
    <w:rsid w:val="003734D2"/>
    <w:rsid w:val="0037365C"/>
    <w:rsid w:val="00377364"/>
    <w:rsid w:val="0038039E"/>
    <w:rsid w:val="00382835"/>
    <w:rsid w:val="00384A0A"/>
    <w:rsid w:val="00384A33"/>
    <w:rsid w:val="00390224"/>
    <w:rsid w:val="00391732"/>
    <w:rsid w:val="00392515"/>
    <w:rsid w:val="003933C3"/>
    <w:rsid w:val="0039370F"/>
    <w:rsid w:val="00394AA3"/>
    <w:rsid w:val="00396397"/>
    <w:rsid w:val="003A0EC5"/>
    <w:rsid w:val="003A72F8"/>
    <w:rsid w:val="003A7E95"/>
    <w:rsid w:val="003B22C7"/>
    <w:rsid w:val="003B29FC"/>
    <w:rsid w:val="003B4665"/>
    <w:rsid w:val="003B7656"/>
    <w:rsid w:val="003C08C7"/>
    <w:rsid w:val="003C0E9D"/>
    <w:rsid w:val="003C44C7"/>
    <w:rsid w:val="003C5412"/>
    <w:rsid w:val="003D1221"/>
    <w:rsid w:val="003D15E6"/>
    <w:rsid w:val="003D7137"/>
    <w:rsid w:val="003D78CB"/>
    <w:rsid w:val="003E0AE6"/>
    <w:rsid w:val="003E1994"/>
    <w:rsid w:val="003E1B26"/>
    <w:rsid w:val="003E3962"/>
    <w:rsid w:val="003E4CDF"/>
    <w:rsid w:val="003F39B9"/>
    <w:rsid w:val="003F460A"/>
    <w:rsid w:val="003F472D"/>
    <w:rsid w:val="004016AF"/>
    <w:rsid w:val="00402595"/>
    <w:rsid w:val="00403C79"/>
    <w:rsid w:val="00404D4B"/>
    <w:rsid w:val="00406162"/>
    <w:rsid w:val="00410333"/>
    <w:rsid w:val="0041125B"/>
    <w:rsid w:val="004133E0"/>
    <w:rsid w:val="00413471"/>
    <w:rsid w:val="00416B1B"/>
    <w:rsid w:val="00417001"/>
    <w:rsid w:val="0041734C"/>
    <w:rsid w:val="00417EFE"/>
    <w:rsid w:val="00420DDA"/>
    <w:rsid w:val="00420EA5"/>
    <w:rsid w:val="004229E4"/>
    <w:rsid w:val="00422EDD"/>
    <w:rsid w:val="00424EC8"/>
    <w:rsid w:val="00426408"/>
    <w:rsid w:val="00426579"/>
    <w:rsid w:val="0042787A"/>
    <w:rsid w:val="0043110F"/>
    <w:rsid w:val="004347BA"/>
    <w:rsid w:val="00436554"/>
    <w:rsid w:val="00440836"/>
    <w:rsid w:val="0044170A"/>
    <w:rsid w:val="0044206D"/>
    <w:rsid w:val="0044243B"/>
    <w:rsid w:val="004433E6"/>
    <w:rsid w:val="004441C9"/>
    <w:rsid w:val="004456A1"/>
    <w:rsid w:val="00445BF7"/>
    <w:rsid w:val="004465A2"/>
    <w:rsid w:val="00446F8E"/>
    <w:rsid w:val="00450112"/>
    <w:rsid w:val="00455418"/>
    <w:rsid w:val="00456AE5"/>
    <w:rsid w:val="00457F86"/>
    <w:rsid w:val="00461020"/>
    <w:rsid w:val="004611D2"/>
    <w:rsid w:val="00462B00"/>
    <w:rsid w:val="004633B8"/>
    <w:rsid w:val="00464DFC"/>
    <w:rsid w:val="00464F6D"/>
    <w:rsid w:val="004701D4"/>
    <w:rsid w:val="00470ACA"/>
    <w:rsid w:val="00471A5E"/>
    <w:rsid w:val="00471E5B"/>
    <w:rsid w:val="00473CB5"/>
    <w:rsid w:val="004835D7"/>
    <w:rsid w:val="00483F0A"/>
    <w:rsid w:val="00486900"/>
    <w:rsid w:val="004870CE"/>
    <w:rsid w:val="00487CAF"/>
    <w:rsid w:val="004906D4"/>
    <w:rsid w:val="0049198E"/>
    <w:rsid w:val="00491991"/>
    <w:rsid w:val="00491A33"/>
    <w:rsid w:val="004952C6"/>
    <w:rsid w:val="00495778"/>
    <w:rsid w:val="004A3245"/>
    <w:rsid w:val="004A6749"/>
    <w:rsid w:val="004A7015"/>
    <w:rsid w:val="004A791F"/>
    <w:rsid w:val="004B128F"/>
    <w:rsid w:val="004B1BA4"/>
    <w:rsid w:val="004B321D"/>
    <w:rsid w:val="004B3671"/>
    <w:rsid w:val="004B4561"/>
    <w:rsid w:val="004B63AC"/>
    <w:rsid w:val="004B7532"/>
    <w:rsid w:val="004B7C7D"/>
    <w:rsid w:val="004C2EC4"/>
    <w:rsid w:val="004C36E3"/>
    <w:rsid w:val="004C5112"/>
    <w:rsid w:val="004C7970"/>
    <w:rsid w:val="004C7A23"/>
    <w:rsid w:val="004C7C0D"/>
    <w:rsid w:val="004D0B33"/>
    <w:rsid w:val="004D0E41"/>
    <w:rsid w:val="004D38EA"/>
    <w:rsid w:val="004D5139"/>
    <w:rsid w:val="004D64EF"/>
    <w:rsid w:val="004E09D6"/>
    <w:rsid w:val="004E184F"/>
    <w:rsid w:val="004E4924"/>
    <w:rsid w:val="004E6048"/>
    <w:rsid w:val="004E65DA"/>
    <w:rsid w:val="004E6F16"/>
    <w:rsid w:val="004F138F"/>
    <w:rsid w:val="004F1B20"/>
    <w:rsid w:val="004F4135"/>
    <w:rsid w:val="004F69E1"/>
    <w:rsid w:val="004F7285"/>
    <w:rsid w:val="004F73C1"/>
    <w:rsid w:val="00500BC3"/>
    <w:rsid w:val="00501EC8"/>
    <w:rsid w:val="00503EF8"/>
    <w:rsid w:val="00504252"/>
    <w:rsid w:val="0050763F"/>
    <w:rsid w:val="00507EB4"/>
    <w:rsid w:val="005138B3"/>
    <w:rsid w:val="005144CA"/>
    <w:rsid w:val="005153FD"/>
    <w:rsid w:val="00515D12"/>
    <w:rsid w:val="0051799B"/>
    <w:rsid w:val="00517BB3"/>
    <w:rsid w:val="005211E7"/>
    <w:rsid w:val="005214E5"/>
    <w:rsid w:val="00522540"/>
    <w:rsid w:val="0052436D"/>
    <w:rsid w:val="005247F8"/>
    <w:rsid w:val="00524939"/>
    <w:rsid w:val="005249D0"/>
    <w:rsid w:val="005250D6"/>
    <w:rsid w:val="005254A0"/>
    <w:rsid w:val="00527A29"/>
    <w:rsid w:val="00527BFD"/>
    <w:rsid w:val="00530D30"/>
    <w:rsid w:val="00532CD0"/>
    <w:rsid w:val="00533157"/>
    <w:rsid w:val="0053455C"/>
    <w:rsid w:val="00537C4B"/>
    <w:rsid w:val="005422D8"/>
    <w:rsid w:val="005432BD"/>
    <w:rsid w:val="00544144"/>
    <w:rsid w:val="00552709"/>
    <w:rsid w:val="0055644F"/>
    <w:rsid w:val="005565FC"/>
    <w:rsid w:val="00556642"/>
    <w:rsid w:val="005600C3"/>
    <w:rsid w:val="005636ED"/>
    <w:rsid w:val="005645BD"/>
    <w:rsid w:val="00564881"/>
    <w:rsid w:val="00571AF2"/>
    <w:rsid w:val="0057337A"/>
    <w:rsid w:val="00574114"/>
    <w:rsid w:val="00576E7B"/>
    <w:rsid w:val="0057711A"/>
    <w:rsid w:val="005807C7"/>
    <w:rsid w:val="00581037"/>
    <w:rsid w:val="00581D5A"/>
    <w:rsid w:val="005826A2"/>
    <w:rsid w:val="005859B6"/>
    <w:rsid w:val="00585FAF"/>
    <w:rsid w:val="0058733E"/>
    <w:rsid w:val="00593FB4"/>
    <w:rsid w:val="00594721"/>
    <w:rsid w:val="00597B4D"/>
    <w:rsid w:val="005A13C5"/>
    <w:rsid w:val="005A3F2A"/>
    <w:rsid w:val="005A5EF5"/>
    <w:rsid w:val="005A7A25"/>
    <w:rsid w:val="005B219A"/>
    <w:rsid w:val="005B39A0"/>
    <w:rsid w:val="005B3D34"/>
    <w:rsid w:val="005B71AF"/>
    <w:rsid w:val="005C063F"/>
    <w:rsid w:val="005C1DE3"/>
    <w:rsid w:val="005C3830"/>
    <w:rsid w:val="005C4926"/>
    <w:rsid w:val="005C4AA5"/>
    <w:rsid w:val="005C4F01"/>
    <w:rsid w:val="005C5880"/>
    <w:rsid w:val="005C61D7"/>
    <w:rsid w:val="005C630C"/>
    <w:rsid w:val="005C7194"/>
    <w:rsid w:val="005C7E92"/>
    <w:rsid w:val="005D0DF3"/>
    <w:rsid w:val="005D2C76"/>
    <w:rsid w:val="005D3ADC"/>
    <w:rsid w:val="005D42B1"/>
    <w:rsid w:val="005D4A78"/>
    <w:rsid w:val="005D4E41"/>
    <w:rsid w:val="005D5F7C"/>
    <w:rsid w:val="005D62EB"/>
    <w:rsid w:val="005D7AF6"/>
    <w:rsid w:val="005D7F12"/>
    <w:rsid w:val="005E0E73"/>
    <w:rsid w:val="005E1405"/>
    <w:rsid w:val="005E157E"/>
    <w:rsid w:val="005E21C9"/>
    <w:rsid w:val="005E60EF"/>
    <w:rsid w:val="005E6A1E"/>
    <w:rsid w:val="005E6FCE"/>
    <w:rsid w:val="005E72A1"/>
    <w:rsid w:val="005F3A0B"/>
    <w:rsid w:val="00600587"/>
    <w:rsid w:val="0060081F"/>
    <w:rsid w:val="00601082"/>
    <w:rsid w:val="00601149"/>
    <w:rsid w:val="00605CF8"/>
    <w:rsid w:val="006065DE"/>
    <w:rsid w:val="00610A22"/>
    <w:rsid w:val="00612F1C"/>
    <w:rsid w:val="00615EF2"/>
    <w:rsid w:val="00623F94"/>
    <w:rsid w:val="00627363"/>
    <w:rsid w:val="006321A9"/>
    <w:rsid w:val="006323A3"/>
    <w:rsid w:val="006339A4"/>
    <w:rsid w:val="00633D6E"/>
    <w:rsid w:val="00635F81"/>
    <w:rsid w:val="006406C7"/>
    <w:rsid w:val="00641EAE"/>
    <w:rsid w:val="006422F8"/>
    <w:rsid w:val="006441E0"/>
    <w:rsid w:val="00644D0D"/>
    <w:rsid w:val="006458F8"/>
    <w:rsid w:val="006508BB"/>
    <w:rsid w:val="006520D9"/>
    <w:rsid w:val="00655437"/>
    <w:rsid w:val="0065655D"/>
    <w:rsid w:val="0066195E"/>
    <w:rsid w:val="00661A9B"/>
    <w:rsid w:val="00663142"/>
    <w:rsid w:val="00666A81"/>
    <w:rsid w:val="0067005B"/>
    <w:rsid w:val="006705F2"/>
    <w:rsid w:val="00671087"/>
    <w:rsid w:val="00672340"/>
    <w:rsid w:val="00674856"/>
    <w:rsid w:val="00674AEA"/>
    <w:rsid w:val="00674B6B"/>
    <w:rsid w:val="00675371"/>
    <w:rsid w:val="00676610"/>
    <w:rsid w:val="00680123"/>
    <w:rsid w:val="00682BC1"/>
    <w:rsid w:val="006843F7"/>
    <w:rsid w:val="00684D07"/>
    <w:rsid w:val="00684E0D"/>
    <w:rsid w:val="00686801"/>
    <w:rsid w:val="0068745F"/>
    <w:rsid w:val="00691415"/>
    <w:rsid w:val="00694DDB"/>
    <w:rsid w:val="006972D1"/>
    <w:rsid w:val="006A18B3"/>
    <w:rsid w:val="006A1A5B"/>
    <w:rsid w:val="006A4151"/>
    <w:rsid w:val="006A5658"/>
    <w:rsid w:val="006A5DC3"/>
    <w:rsid w:val="006A682F"/>
    <w:rsid w:val="006A77CF"/>
    <w:rsid w:val="006B1688"/>
    <w:rsid w:val="006B1822"/>
    <w:rsid w:val="006B2494"/>
    <w:rsid w:val="006B311F"/>
    <w:rsid w:val="006B34E5"/>
    <w:rsid w:val="006B4A31"/>
    <w:rsid w:val="006B4EF2"/>
    <w:rsid w:val="006B4F7D"/>
    <w:rsid w:val="006B772D"/>
    <w:rsid w:val="006C36A3"/>
    <w:rsid w:val="006C3E2E"/>
    <w:rsid w:val="006C42ED"/>
    <w:rsid w:val="006C5A64"/>
    <w:rsid w:val="006C6CBA"/>
    <w:rsid w:val="006D02B1"/>
    <w:rsid w:val="006D2F5F"/>
    <w:rsid w:val="006D3D38"/>
    <w:rsid w:val="006D3D63"/>
    <w:rsid w:val="006D3D91"/>
    <w:rsid w:val="006D3DFE"/>
    <w:rsid w:val="006E02A0"/>
    <w:rsid w:val="006E05F6"/>
    <w:rsid w:val="006E0E66"/>
    <w:rsid w:val="006E173E"/>
    <w:rsid w:val="006E272F"/>
    <w:rsid w:val="006E2DBA"/>
    <w:rsid w:val="006E4847"/>
    <w:rsid w:val="006F7A8D"/>
    <w:rsid w:val="006F7FFB"/>
    <w:rsid w:val="00700A58"/>
    <w:rsid w:val="00701329"/>
    <w:rsid w:val="00701AD0"/>
    <w:rsid w:val="007041EA"/>
    <w:rsid w:val="0070556B"/>
    <w:rsid w:val="00710FDF"/>
    <w:rsid w:val="0071131C"/>
    <w:rsid w:val="007117DC"/>
    <w:rsid w:val="007117F4"/>
    <w:rsid w:val="007135E4"/>
    <w:rsid w:val="0071502D"/>
    <w:rsid w:val="00716215"/>
    <w:rsid w:val="0072011F"/>
    <w:rsid w:val="00720E9F"/>
    <w:rsid w:val="0072116D"/>
    <w:rsid w:val="007216E5"/>
    <w:rsid w:val="00722FE9"/>
    <w:rsid w:val="00723859"/>
    <w:rsid w:val="00723DB7"/>
    <w:rsid w:val="007311F9"/>
    <w:rsid w:val="00731AED"/>
    <w:rsid w:val="007324D1"/>
    <w:rsid w:val="007339AE"/>
    <w:rsid w:val="007342E0"/>
    <w:rsid w:val="007345EF"/>
    <w:rsid w:val="00734C0B"/>
    <w:rsid w:val="007357E9"/>
    <w:rsid w:val="00741499"/>
    <w:rsid w:val="007443FE"/>
    <w:rsid w:val="007463FA"/>
    <w:rsid w:val="00747463"/>
    <w:rsid w:val="00751104"/>
    <w:rsid w:val="00751F5C"/>
    <w:rsid w:val="0075440E"/>
    <w:rsid w:val="00757A46"/>
    <w:rsid w:val="00757B07"/>
    <w:rsid w:val="0076179F"/>
    <w:rsid w:val="007619B6"/>
    <w:rsid w:val="007619D8"/>
    <w:rsid w:val="00762671"/>
    <w:rsid w:val="00766559"/>
    <w:rsid w:val="00767122"/>
    <w:rsid w:val="007671A4"/>
    <w:rsid w:val="00767644"/>
    <w:rsid w:val="0077201C"/>
    <w:rsid w:val="007737BE"/>
    <w:rsid w:val="00774D5C"/>
    <w:rsid w:val="00776984"/>
    <w:rsid w:val="007808BF"/>
    <w:rsid w:val="00780F25"/>
    <w:rsid w:val="00781118"/>
    <w:rsid w:val="007830C9"/>
    <w:rsid w:val="00783B3F"/>
    <w:rsid w:val="00784678"/>
    <w:rsid w:val="00790648"/>
    <w:rsid w:val="00791CE7"/>
    <w:rsid w:val="007959C7"/>
    <w:rsid w:val="00797B16"/>
    <w:rsid w:val="00797E59"/>
    <w:rsid w:val="007A05DB"/>
    <w:rsid w:val="007A0969"/>
    <w:rsid w:val="007A0E89"/>
    <w:rsid w:val="007A1817"/>
    <w:rsid w:val="007A1890"/>
    <w:rsid w:val="007A1D10"/>
    <w:rsid w:val="007A3322"/>
    <w:rsid w:val="007A5361"/>
    <w:rsid w:val="007B6CC3"/>
    <w:rsid w:val="007C2008"/>
    <w:rsid w:val="007C352B"/>
    <w:rsid w:val="007C7A09"/>
    <w:rsid w:val="007D2C5A"/>
    <w:rsid w:val="007D518C"/>
    <w:rsid w:val="007D5A6E"/>
    <w:rsid w:val="007D79B6"/>
    <w:rsid w:val="007E6BB9"/>
    <w:rsid w:val="007F0EE4"/>
    <w:rsid w:val="007F7E89"/>
    <w:rsid w:val="0080366D"/>
    <w:rsid w:val="00804114"/>
    <w:rsid w:val="008068D3"/>
    <w:rsid w:val="00806D78"/>
    <w:rsid w:val="00807FDF"/>
    <w:rsid w:val="00810564"/>
    <w:rsid w:val="008107EE"/>
    <w:rsid w:val="008111B7"/>
    <w:rsid w:val="0081332F"/>
    <w:rsid w:val="00815118"/>
    <w:rsid w:val="008159E7"/>
    <w:rsid w:val="00815BDC"/>
    <w:rsid w:val="00820721"/>
    <w:rsid w:val="00821B9B"/>
    <w:rsid w:val="00822912"/>
    <w:rsid w:val="00822BE3"/>
    <w:rsid w:val="00825DAB"/>
    <w:rsid w:val="0082705F"/>
    <w:rsid w:val="00831252"/>
    <w:rsid w:val="00833938"/>
    <w:rsid w:val="00835367"/>
    <w:rsid w:val="00840952"/>
    <w:rsid w:val="00844C3A"/>
    <w:rsid w:val="00845746"/>
    <w:rsid w:val="00845848"/>
    <w:rsid w:val="00847DE4"/>
    <w:rsid w:val="00852303"/>
    <w:rsid w:val="0085234A"/>
    <w:rsid w:val="0085382E"/>
    <w:rsid w:val="00855007"/>
    <w:rsid w:val="00856195"/>
    <w:rsid w:val="00857460"/>
    <w:rsid w:val="008578E7"/>
    <w:rsid w:val="00857D06"/>
    <w:rsid w:val="00857F7A"/>
    <w:rsid w:val="00860A39"/>
    <w:rsid w:val="00862B66"/>
    <w:rsid w:val="00863BD0"/>
    <w:rsid w:val="00863E14"/>
    <w:rsid w:val="008652F4"/>
    <w:rsid w:val="0086580B"/>
    <w:rsid w:val="008659E1"/>
    <w:rsid w:val="00866A15"/>
    <w:rsid w:val="00867665"/>
    <w:rsid w:val="00870012"/>
    <w:rsid w:val="00870046"/>
    <w:rsid w:val="008723EC"/>
    <w:rsid w:val="008723FC"/>
    <w:rsid w:val="008758EC"/>
    <w:rsid w:val="0087646C"/>
    <w:rsid w:val="00876516"/>
    <w:rsid w:val="0087711F"/>
    <w:rsid w:val="00877A18"/>
    <w:rsid w:val="00880ECA"/>
    <w:rsid w:val="0088156A"/>
    <w:rsid w:val="008818A3"/>
    <w:rsid w:val="00884694"/>
    <w:rsid w:val="00884DB8"/>
    <w:rsid w:val="008863C5"/>
    <w:rsid w:val="00886C7C"/>
    <w:rsid w:val="008870D1"/>
    <w:rsid w:val="008921ED"/>
    <w:rsid w:val="00892A1D"/>
    <w:rsid w:val="00892A5C"/>
    <w:rsid w:val="00894089"/>
    <w:rsid w:val="008966EF"/>
    <w:rsid w:val="00896C53"/>
    <w:rsid w:val="008A17CF"/>
    <w:rsid w:val="008A34C0"/>
    <w:rsid w:val="008A5C43"/>
    <w:rsid w:val="008A78A2"/>
    <w:rsid w:val="008B014C"/>
    <w:rsid w:val="008B7625"/>
    <w:rsid w:val="008C114A"/>
    <w:rsid w:val="008C1926"/>
    <w:rsid w:val="008C28C6"/>
    <w:rsid w:val="008C3CA2"/>
    <w:rsid w:val="008C42C5"/>
    <w:rsid w:val="008C43BE"/>
    <w:rsid w:val="008C5E70"/>
    <w:rsid w:val="008C72A0"/>
    <w:rsid w:val="008C7C64"/>
    <w:rsid w:val="008D0E1E"/>
    <w:rsid w:val="008D0EB9"/>
    <w:rsid w:val="008D193F"/>
    <w:rsid w:val="008D1F32"/>
    <w:rsid w:val="008D3DA6"/>
    <w:rsid w:val="008D704A"/>
    <w:rsid w:val="008E0B72"/>
    <w:rsid w:val="008E550C"/>
    <w:rsid w:val="008F5A0A"/>
    <w:rsid w:val="008F759F"/>
    <w:rsid w:val="00900166"/>
    <w:rsid w:val="00901F89"/>
    <w:rsid w:val="0091325E"/>
    <w:rsid w:val="00914D82"/>
    <w:rsid w:val="00916AF4"/>
    <w:rsid w:val="00921133"/>
    <w:rsid w:val="00921B24"/>
    <w:rsid w:val="00922E21"/>
    <w:rsid w:val="009234E9"/>
    <w:rsid w:val="0092447D"/>
    <w:rsid w:val="009245C0"/>
    <w:rsid w:val="00924C4C"/>
    <w:rsid w:val="00927176"/>
    <w:rsid w:val="009314C2"/>
    <w:rsid w:val="00935A6A"/>
    <w:rsid w:val="009401D4"/>
    <w:rsid w:val="009416B2"/>
    <w:rsid w:val="0094552A"/>
    <w:rsid w:val="009471DD"/>
    <w:rsid w:val="00952968"/>
    <w:rsid w:val="0095400F"/>
    <w:rsid w:val="00956A01"/>
    <w:rsid w:val="009616C0"/>
    <w:rsid w:val="0096537A"/>
    <w:rsid w:val="009654CC"/>
    <w:rsid w:val="0096592D"/>
    <w:rsid w:val="009663BE"/>
    <w:rsid w:val="00966913"/>
    <w:rsid w:val="00966B8B"/>
    <w:rsid w:val="0096760B"/>
    <w:rsid w:val="00970B30"/>
    <w:rsid w:val="0097144E"/>
    <w:rsid w:val="00971787"/>
    <w:rsid w:val="00971F3F"/>
    <w:rsid w:val="00972C70"/>
    <w:rsid w:val="009773A1"/>
    <w:rsid w:val="00980631"/>
    <w:rsid w:val="009816EB"/>
    <w:rsid w:val="00981DBE"/>
    <w:rsid w:val="00986031"/>
    <w:rsid w:val="00986539"/>
    <w:rsid w:val="0099116A"/>
    <w:rsid w:val="00992765"/>
    <w:rsid w:val="00993161"/>
    <w:rsid w:val="00993CCA"/>
    <w:rsid w:val="0099461F"/>
    <w:rsid w:val="00995405"/>
    <w:rsid w:val="00995FC5"/>
    <w:rsid w:val="0099622F"/>
    <w:rsid w:val="0099671C"/>
    <w:rsid w:val="00997989"/>
    <w:rsid w:val="009A1FD1"/>
    <w:rsid w:val="009A6AB8"/>
    <w:rsid w:val="009B2223"/>
    <w:rsid w:val="009B3020"/>
    <w:rsid w:val="009B5C75"/>
    <w:rsid w:val="009B62E3"/>
    <w:rsid w:val="009B6757"/>
    <w:rsid w:val="009B706A"/>
    <w:rsid w:val="009B7D40"/>
    <w:rsid w:val="009C5155"/>
    <w:rsid w:val="009C5E48"/>
    <w:rsid w:val="009C5E6A"/>
    <w:rsid w:val="009C70A0"/>
    <w:rsid w:val="009C7BF8"/>
    <w:rsid w:val="009D13B7"/>
    <w:rsid w:val="009D15D5"/>
    <w:rsid w:val="009D15EA"/>
    <w:rsid w:val="009D3ACB"/>
    <w:rsid w:val="009D517A"/>
    <w:rsid w:val="009D5A55"/>
    <w:rsid w:val="009E04A3"/>
    <w:rsid w:val="009E0F00"/>
    <w:rsid w:val="009E24F5"/>
    <w:rsid w:val="009E2AFB"/>
    <w:rsid w:val="009E2EB6"/>
    <w:rsid w:val="009E7FDC"/>
    <w:rsid w:val="009F0747"/>
    <w:rsid w:val="009F091C"/>
    <w:rsid w:val="009F4635"/>
    <w:rsid w:val="009F4C7A"/>
    <w:rsid w:val="00A00333"/>
    <w:rsid w:val="00A00363"/>
    <w:rsid w:val="00A0299C"/>
    <w:rsid w:val="00A04368"/>
    <w:rsid w:val="00A0518B"/>
    <w:rsid w:val="00A05E04"/>
    <w:rsid w:val="00A06893"/>
    <w:rsid w:val="00A0761F"/>
    <w:rsid w:val="00A11F6F"/>
    <w:rsid w:val="00A12724"/>
    <w:rsid w:val="00A12E01"/>
    <w:rsid w:val="00A15430"/>
    <w:rsid w:val="00A17B78"/>
    <w:rsid w:val="00A20EEB"/>
    <w:rsid w:val="00A21D6E"/>
    <w:rsid w:val="00A237EB"/>
    <w:rsid w:val="00A23DC1"/>
    <w:rsid w:val="00A25516"/>
    <w:rsid w:val="00A264C1"/>
    <w:rsid w:val="00A26CB1"/>
    <w:rsid w:val="00A326F5"/>
    <w:rsid w:val="00A34073"/>
    <w:rsid w:val="00A3487B"/>
    <w:rsid w:val="00A36363"/>
    <w:rsid w:val="00A36DD4"/>
    <w:rsid w:val="00A417AA"/>
    <w:rsid w:val="00A423B5"/>
    <w:rsid w:val="00A42F8A"/>
    <w:rsid w:val="00A44B7E"/>
    <w:rsid w:val="00A452F4"/>
    <w:rsid w:val="00A47418"/>
    <w:rsid w:val="00A509E5"/>
    <w:rsid w:val="00A528EB"/>
    <w:rsid w:val="00A52AD6"/>
    <w:rsid w:val="00A52E11"/>
    <w:rsid w:val="00A55CE9"/>
    <w:rsid w:val="00A604C7"/>
    <w:rsid w:val="00A6140D"/>
    <w:rsid w:val="00A620F6"/>
    <w:rsid w:val="00A6309D"/>
    <w:rsid w:val="00A66F74"/>
    <w:rsid w:val="00A7208E"/>
    <w:rsid w:val="00A72AB6"/>
    <w:rsid w:val="00A74066"/>
    <w:rsid w:val="00A760D3"/>
    <w:rsid w:val="00A7724F"/>
    <w:rsid w:val="00A83656"/>
    <w:rsid w:val="00A85263"/>
    <w:rsid w:val="00A868D9"/>
    <w:rsid w:val="00A86EEC"/>
    <w:rsid w:val="00A87144"/>
    <w:rsid w:val="00A875A3"/>
    <w:rsid w:val="00A87FD4"/>
    <w:rsid w:val="00A9049B"/>
    <w:rsid w:val="00A905FF"/>
    <w:rsid w:val="00A90B13"/>
    <w:rsid w:val="00A91349"/>
    <w:rsid w:val="00A9215F"/>
    <w:rsid w:val="00A93351"/>
    <w:rsid w:val="00A942BD"/>
    <w:rsid w:val="00A95EEC"/>
    <w:rsid w:val="00AA0CFE"/>
    <w:rsid w:val="00AA14A4"/>
    <w:rsid w:val="00AA19D1"/>
    <w:rsid w:val="00AA38E6"/>
    <w:rsid w:val="00AA410A"/>
    <w:rsid w:val="00AA5CF2"/>
    <w:rsid w:val="00AA7F80"/>
    <w:rsid w:val="00AB16CA"/>
    <w:rsid w:val="00AB2113"/>
    <w:rsid w:val="00AB4C7D"/>
    <w:rsid w:val="00AB4DF7"/>
    <w:rsid w:val="00AB765D"/>
    <w:rsid w:val="00AC14FC"/>
    <w:rsid w:val="00AC3C7F"/>
    <w:rsid w:val="00AC62E0"/>
    <w:rsid w:val="00AD0B4E"/>
    <w:rsid w:val="00AD22C8"/>
    <w:rsid w:val="00AD2DCB"/>
    <w:rsid w:val="00AD3E33"/>
    <w:rsid w:val="00AD3E3F"/>
    <w:rsid w:val="00AD572A"/>
    <w:rsid w:val="00AD5BC9"/>
    <w:rsid w:val="00AD7DCB"/>
    <w:rsid w:val="00AD7F59"/>
    <w:rsid w:val="00AE0647"/>
    <w:rsid w:val="00AE0E1C"/>
    <w:rsid w:val="00AE2DBF"/>
    <w:rsid w:val="00AE318E"/>
    <w:rsid w:val="00AE33E0"/>
    <w:rsid w:val="00AE64D6"/>
    <w:rsid w:val="00AF020B"/>
    <w:rsid w:val="00AF447A"/>
    <w:rsid w:val="00AF67AB"/>
    <w:rsid w:val="00AF7079"/>
    <w:rsid w:val="00B0068C"/>
    <w:rsid w:val="00B006FB"/>
    <w:rsid w:val="00B02C11"/>
    <w:rsid w:val="00B05263"/>
    <w:rsid w:val="00B05E6F"/>
    <w:rsid w:val="00B0656F"/>
    <w:rsid w:val="00B07CA1"/>
    <w:rsid w:val="00B102F8"/>
    <w:rsid w:val="00B15EFD"/>
    <w:rsid w:val="00B24F10"/>
    <w:rsid w:val="00B2588E"/>
    <w:rsid w:val="00B25D7F"/>
    <w:rsid w:val="00B27DC7"/>
    <w:rsid w:val="00B31B61"/>
    <w:rsid w:val="00B320C7"/>
    <w:rsid w:val="00B36BB5"/>
    <w:rsid w:val="00B3720A"/>
    <w:rsid w:val="00B45858"/>
    <w:rsid w:val="00B459A1"/>
    <w:rsid w:val="00B51CD6"/>
    <w:rsid w:val="00B524CA"/>
    <w:rsid w:val="00B525E9"/>
    <w:rsid w:val="00B53496"/>
    <w:rsid w:val="00B53AEC"/>
    <w:rsid w:val="00B53F5C"/>
    <w:rsid w:val="00B54EEF"/>
    <w:rsid w:val="00B551A0"/>
    <w:rsid w:val="00B55B3E"/>
    <w:rsid w:val="00B55DE3"/>
    <w:rsid w:val="00B612D8"/>
    <w:rsid w:val="00B61E9B"/>
    <w:rsid w:val="00B634EA"/>
    <w:rsid w:val="00B63F11"/>
    <w:rsid w:val="00B66890"/>
    <w:rsid w:val="00B66D7A"/>
    <w:rsid w:val="00B66E3F"/>
    <w:rsid w:val="00B715E3"/>
    <w:rsid w:val="00B71AAC"/>
    <w:rsid w:val="00B72A33"/>
    <w:rsid w:val="00B72B80"/>
    <w:rsid w:val="00B74CEC"/>
    <w:rsid w:val="00B74DF2"/>
    <w:rsid w:val="00B755DE"/>
    <w:rsid w:val="00B75CA9"/>
    <w:rsid w:val="00B76D3F"/>
    <w:rsid w:val="00B76D9D"/>
    <w:rsid w:val="00B813D5"/>
    <w:rsid w:val="00B8226B"/>
    <w:rsid w:val="00B84233"/>
    <w:rsid w:val="00B8623A"/>
    <w:rsid w:val="00B92DDE"/>
    <w:rsid w:val="00B934DF"/>
    <w:rsid w:val="00B938DD"/>
    <w:rsid w:val="00B94B5C"/>
    <w:rsid w:val="00B97B8C"/>
    <w:rsid w:val="00BA1E55"/>
    <w:rsid w:val="00BA2266"/>
    <w:rsid w:val="00BA353C"/>
    <w:rsid w:val="00BA374D"/>
    <w:rsid w:val="00BA68B3"/>
    <w:rsid w:val="00BB5DDA"/>
    <w:rsid w:val="00BB6A45"/>
    <w:rsid w:val="00BB7D76"/>
    <w:rsid w:val="00BC017F"/>
    <w:rsid w:val="00BC0EAD"/>
    <w:rsid w:val="00BC5D1C"/>
    <w:rsid w:val="00BC776A"/>
    <w:rsid w:val="00BC7E50"/>
    <w:rsid w:val="00BD0639"/>
    <w:rsid w:val="00BD226D"/>
    <w:rsid w:val="00BD448D"/>
    <w:rsid w:val="00BD7091"/>
    <w:rsid w:val="00BE3D02"/>
    <w:rsid w:val="00BE4CD9"/>
    <w:rsid w:val="00BE523B"/>
    <w:rsid w:val="00BF1519"/>
    <w:rsid w:val="00BF185F"/>
    <w:rsid w:val="00BF1F4C"/>
    <w:rsid w:val="00BF5807"/>
    <w:rsid w:val="00BF59E1"/>
    <w:rsid w:val="00BF7080"/>
    <w:rsid w:val="00BF7118"/>
    <w:rsid w:val="00C00C58"/>
    <w:rsid w:val="00C00D51"/>
    <w:rsid w:val="00C035A9"/>
    <w:rsid w:val="00C03D7E"/>
    <w:rsid w:val="00C05687"/>
    <w:rsid w:val="00C05BEE"/>
    <w:rsid w:val="00C068D6"/>
    <w:rsid w:val="00C113CA"/>
    <w:rsid w:val="00C11BCA"/>
    <w:rsid w:val="00C1230E"/>
    <w:rsid w:val="00C1405B"/>
    <w:rsid w:val="00C20D4D"/>
    <w:rsid w:val="00C210AF"/>
    <w:rsid w:val="00C22D5E"/>
    <w:rsid w:val="00C23AB0"/>
    <w:rsid w:val="00C24910"/>
    <w:rsid w:val="00C24DF1"/>
    <w:rsid w:val="00C25B42"/>
    <w:rsid w:val="00C25DBA"/>
    <w:rsid w:val="00C25E14"/>
    <w:rsid w:val="00C267B6"/>
    <w:rsid w:val="00C27468"/>
    <w:rsid w:val="00C27F00"/>
    <w:rsid w:val="00C32138"/>
    <w:rsid w:val="00C32583"/>
    <w:rsid w:val="00C3723E"/>
    <w:rsid w:val="00C41899"/>
    <w:rsid w:val="00C430C6"/>
    <w:rsid w:val="00C44C16"/>
    <w:rsid w:val="00C452AD"/>
    <w:rsid w:val="00C465AE"/>
    <w:rsid w:val="00C4672B"/>
    <w:rsid w:val="00C51484"/>
    <w:rsid w:val="00C51C60"/>
    <w:rsid w:val="00C52007"/>
    <w:rsid w:val="00C53975"/>
    <w:rsid w:val="00C5490D"/>
    <w:rsid w:val="00C55E62"/>
    <w:rsid w:val="00C562A9"/>
    <w:rsid w:val="00C61323"/>
    <w:rsid w:val="00C61DFF"/>
    <w:rsid w:val="00C6349E"/>
    <w:rsid w:val="00C63DC6"/>
    <w:rsid w:val="00C6684A"/>
    <w:rsid w:val="00C67387"/>
    <w:rsid w:val="00C67CE9"/>
    <w:rsid w:val="00C716B9"/>
    <w:rsid w:val="00C75F87"/>
    <w:rsid w:val="00C800BB"/>
    <w:rsid w:val="00C81109"/>
    <w:rsid w:val="00C82531"/>
    <w:rsid w:val="00C84707"/>
    <w:rsid w:val="00C84941"/>
    <w:rsid w:val="00C8791D"/>
    <w:rsid w:val="00C9104A"/>
    <w:rsid w:val="00C91643"/>
    <w:rsid w:val="00C92BB8"/>
    <w:rsid w:val="00C93B2F"/>
    <w:rsid w:val="00C95B26"/>
    <w:rsid w:val="00C96BC3"/>
    <w:rsid w:val="00C974BD"/>
    <w:rsid w:val="00CA2B72"/>
    <w:rsid w:val="00CA3B78"/>
    <w:rsid w:val="00CA427F"/>
    <w:rsid w:val="00CA53F7"/>
    <w:rsid w:val="00CA5AB6"/>
    <w:rsid w:val="00CA6201"/>
    <w:rsid w:val="00CA756D"/>
    <w:rsid w:val="00CB2D71"/>
    <w:rsid w:val="00CB39C8"/>
    <w:rsid w:val="00CB551B"/>
    <w:rsid w:val="00CC0706"/>
    <w:rsid w:val="00CC2EC4"/>
    <w:rsid w:val="00CC370C"/>
    <w:rsid w:val="00CC386F"/>
    <w:rsid w:val="00CC3F96"/>
    <w:rsid w:val="00CC4101"/>
    <w:rsid w:val="00CC4122"/>
    <w:rsid w:val="00CC4658"/>
    <w:rsid w:val="00CC4BD4"/>
    <w:rsid w:val="00CC6D6A"/>
    <w:rsid w:val="00CC7513"/>
    <w:rsid w:val="00CD03BD"/>
    <w:rsid w:val="00CD3938"/>
    <w:rsid w:val="00CD3E3B"/>
    <w:rsid w:val="00CD40FF"/>
    <w:rsid w:val="00CD460E"/>
    <w:rsid w:val="00CD7D47"/>
    <w:rsid w:val="00CE1EF7"/>
    <w:rsid w:val="00CE242D"/>
    <w:rsid w:val="00CE3305"/>
    <w:rsid w:val="00CE5FA5"/>
    <w:rsid w:val="00CE66AC"/>
    <w:rsid w:val="00CF3792"/>
    <w:rsid w:val="00CF3FD9"/>
    <w:rsid w:val="00CF59B0"/>
    <w:rsid w:val="00CF5F68"/>
    <w:rsid w:val="00D005BB"/>
    <w:rsid w:val="00D00E47"/>
    <w:rsid w:val="00D02A16"/>
    <w:rsid w:val="00D04564"/>
    <w:rsid w:val="00D0517F"/>
    <w:rsid w:val="00D076A5"/>
    <w:rsid w:val="00D07BED"/>
    <w:rsid w:val="00D10CEC"/>
    <w:rsid w:val="00D113CF"/>
    <w:rsid w:val="00D12612"/>
    <w:rsid w:val="00D12AB2"/>
    <w:rsid w:val="00D12E57"/>
    <w:rsid w:val="00D13F7F"/>
    <w:rsid w:val="00D14C17"/>
    <w:rsid w:val="00D157E1"/>
    <w:rsid w:val="00D16857"/>
    <w:rsid w:val="00D22471"/>
    <w:rsid w:val="00D22EB2"/>
    <w:rsid w:val="00D2342D"/>
    <w:rsid w:val="00D25430"/>
    <w:rsid w:val="00D25A5F"/>
    <w:rsid w:val="00D25F63"/>
    <w:rsid w:val="00D33CC5"/>
    <w:rsid w:val="00D35130"/>
    <w:rsid w:val="00D419FB"/>
    <w:rsid w:val="00D41B53"/>
    <w:rsid w:val="00D45AC0"/>
    <w:rsid w:val="00D4784B"/>
    <w:rsid w:val="00D51209"/>
    <w:rsid w:val="00D53BF0"/>
    <w:rsid w:val="00D54774"/>
    <w:rsid w:val="00D561A6"/>
    <w:rsid w:val="00D638F1"/>
    <w:rsid w:val="00D65F15"/>
    <w:rsid w:val="00D67E17"/>
    <w:rsid w:val="00D70709"/>
    <w:rsid w:val="00D70FDF"/>
    <w:rsid w:val="00D732BE"/>
    <w:rsid w:val="00D74A1D"/>
    <w:rsid w:val="00D86969"/>
    <w:rsid w:val="00D86F65"/>
    <w:rsid w:val="00D87E2F"/>
    <w:rsid w:val="00D907BB"/>
    <w:rsid w:val="00D9751F"/>
    <w:rsid w:val="00DA2518"/>
    <w:rsid w:val="00DA28E3"/>
    <w:rsid w:val="00DA2964"/>
    <w:rsid w:val="00DA7517"/>
    <w:rsid w:val="00DA759C"/>
    <w:rsid w:val="00DB0A67"/>
    <w:rsid w:val="00DB0B98"/>
    <w:rsid w:val="00DB1F7E"/>
    <w:rsid w:val="00DB42B8"/>
    <w:rsid w:val="00DB7AE4"/>
    <w:rsid w:val="00DB7D9F"/>
    <w:rsid w:val="00DC1069"/>
    <w:rsid w:val="00DC7917"/>
    <w:rsid w:val="00DD048C"/>
    <w:rsid w:val="00DD15A5"/>
    <w:rsid w:val="00DD17B0"/>
    <w:rsid w:val="00DD264D"/>
    <w:rsid w:val="00DD2A2F"/>
    <w:rsid w:val="00DD4F03"/>
    <w:rsid w:val="00DD599A"/>
    <w:rsid w:val="00DD63DB"/>
    <w:rsid w:val="00DE3765"/>
    <w:rsid w:val="00DE41B1"/>
    <w:rsid w:val="00DE5B9F"/>
    <w:rsid w:val="00DE676A"/>
    <w:rsid w:val="00DE70EA"/>
    <w:rsid w:val="00DE7954"/>
    <w:rsid w:val="00DF08B0"/>
    <w:rsid w:val="00DF4491"/>
    <w:rsid w:val="00DF7E5C"/>
    <w:rsid w:val="00E0029A"/>
    <w:rsid w:val="00E02954"/>
    <w:rsid w:val="00E03480"/>
    <w:rsid w:val="00E047D4"/>
    <w:rsid w:val="00E076F9"/>
    <w:rsid w:val="00E1178B"/>
    <w:rsid w:val="00E120DC"/>
    <w:rsid w:val="00E13557"/>
    <w:rsid w:val="00E14A02"/>
    <w:rsid w:val="00E16329"/>
    <w:rsid w:val="00E1652A"/>
    <w:rsid w:val="00E16D03"/>
    <w:rsid w:val="00E20F92"/>
    <w:rsid w:val="00E21BBA"/>
    <w:rsid w:val="00E21ECF"/>
    <w:rsid w:val="00E239EA"/>
    <w:rsid w:val="00E24D53"/>
    <w:rsid w:val="00E26979"/>
    <w:rsid w:val="00E318B3"/>
    <w:rsid w:val="00E323E5"/>
    <w:rsid w:val="00E327B7"/>
    <w:rsid w:val="00E336B7"/>
    <w:rsid w:val="00E340C9"/>
    <w:rsid w:val="00E34647"/>
    <w:rsid w:val="00E34650"/>
    <w:rsid w:val="00E36008"/>
    <w:rsid w:val="00E41757"/>
    <w:rsid w:val="00E43120"/>
    <w:rsid w:val="00E433F1"/>
    <w:rsid w:val="00E45D80"/>
    <w:rsid w:val="00E50244"/>
    <w:rsid w:val="00E504D6"/>
    <w:rsid w:val="00E50A01"/>
    <w:rsid w:val="00E516FE"/>
    <w:rsid w:val="00E52418"/>
    <w:rsid w:val="00E52AD3"/>
    <w:rsid w:val="00E538FC"/>
    <w:rsid w:val="00E541B9"/>
    <w:rsid w:val="00E54F56"/>
    <w:rsid w:val="00E554C3"/>
    <w:rsid w:val="00E57D34"/>
    <w:rsid w:val="00E60E67"/>
    <w:rsid w:val="00E62B3E"/>
    <w:rsid w:val="00E638C1"/>
    <w:rsid w:val="00E6488E"/>
    <w:rsid w:val="00E64CA2"/>
    <w:rsid w:val="00E661F9"/>
    <w:rsid w:val="00E66FFD"/>
    <w:rsid w:val="00E67283"/>
    <w:rsid w:val="00E67B4F"/>
    <w:rsid w:val="00E67E67"/>
    <w:rsid w:val="00E67E9D"/>
    <w:rsid w:val="00E70D6A"/>
    <w:rsid w:val="00E718C0"/>
    <w:rsid w:val="00E7200A"/>
    <w:rsid w:val="00E73CDC"/>
    <w:rsid w:val="00E74920"/>
    <w:rsid w:val="00E74AF6"/>
    <w:rsid w:val="00E80A14"/>
    <w:rsid w:val="00E8195E"/>
    <w:rsid w:val="00E82B95"/>
    <w:rsid w:val="00E83263"/>
    <w:rsid w:val="00E83F6E"/>
    <w:rsid w:val="00E84ADC"/>
    <w:rsid w:val="00E85200"/>
    <w:rsid w:val="00E911BA"/>
    <w:rsid w:val="00E9143E"/>
    <w:rsid w:val="00E95B17"/>
    <w:rsid w:val="00E97BBE"/>
    <w:rsid w:val="00E97E16"/>
    <w:rsid w:val="00EA0488"/>
    <w:rsid w:val="00EA1267"/>
    <w:rsid w:val="00EA1B24"/>
    <w:rsid w:val="00EA3145"/>
    <w:rsid w:val="00EA56C0"/>
    <w:rsid w:val="00EA7CCA"/>
    <w:rsid w:val="00EB0A31"/>
    <w:rsid w:val="00EB1C05"/>
    <w:rsid w:val="00EB20BF"/>
    <w:rsid w:val="00EB2338"/>
    <w:rsid w:val="00EB2862"/>
    <w:rsid w:val="00EB5262"/>
    <w:rsid w:val="00EB5DC8"/>
    <w:rsid w:val="00EB66B5"/>
    <w:rsid w:val="00EC0BF3"/>
    <w:rsid w:val="00EC0DC3"/>
    <w:rsid w:val="00EC2DF7"/>
    <w:rsid w:val="00EC5F00"/>
    <w:rsid w:val="00ED0C79"/>
    <w:rsid w:val="00ED6D9E"/>
    <w:rsid w:val="00EE025D"/>
    <w:rsid w:val="00EE0ABE"/>
    <w:rsid w:val="00EE13D2"/>
    <w:rsid w:val="00EE3C59"/>
    <w:rsid w:val="00EE637C"/>
    <w:rsid w:val="00EF44B9"/>
    <w:rsid w:val="00EF478D"/>
    <w:rsid w:val="00EF5A38"/>
    <w:rsid w:val="00EF60EF"/>
    <w:rsid w:val="00F011EC"/>
    <w:rsid w:val="00F02FC8"/>
    <w:rsid w:val="00F0416E"/>
    <w:rsid w:val="00F06CFA"/>
    <w:rsid w:val="00F0752D"/>
    <w:rsid w:val="00F13340"/>
    <w:rsid w:val="00F13D01"/>
    <w:rsid w:val="00F13F29"/>
    <w:rsid w:val="00F14377"/>
    <w:rsid w:val="00F145B7"/>
    <w:rsid w:val="00F160D0"/>
    <w:rsid w:val="00F164E8"/>
    <w:rsid w:val="00F16AB0"/>
    <w:rsid w:val="00F2214A"/>
    <w:rsid w:val="00F2270A"/>
    <w:rsid w:val="00F22FFA"/>
    <w:rsid w:val="00F25D5A"/>
    <w:rsid w:val="00F26B0E"/>
    <w:rsid w:val="00F33286"/>
    <w:rsid w:val="00F33E7B"/>
    <w:rsid w:val="00F43715"/>
    <w:rsid w:val="00F4561E"/>
    <w:rsid w:val="00F459C4"/>
    <w:rsid w:val="00F4741E"/>
    <w:rsid w:val="00F5238B"/>
    <w:rsid w:val="00F544CE"/>
    <w:rsid w:val="00F55019"/>
    <w:rsid w:val="00F55574"/>
    <w:rsid w:val="00F55A5F"/>
    <w:rsid w:val="00F5720C"/>
    <w:rsid w:val="00F574D2"/>
    <w:rsid w:val="00F617F6"/>
    <w:rsid w:val="00F65DC8"/>
    <w:rsid w:val="00F66E5E"/>
    <w:rsid w:val="00F6714F"/>
    <w:rsid w:val="00F674F8"/>
    <w:rsid w:val="00F7000F"/>
    <w:rsid w:val="00F70BCB"/>
    <w:rsid w:val="00F727B7"/>
    <w:rsid w:val="00F74E87"/>
    <w:rsid w:val="00F75371"/>
    <w:rsid w:val="00F75420"/>
    <w:rsid w:val="00F77B16"/>
    <w:rsid w:val="00F82337"/>
    <w:rsid w:val="00F82AA0"/>
    <w:rsid w:val="00F84050"/>
    <w:rsid w:val="00F9027F"/>
    <w:rsid w:val="00F90462"/>
    <w:rsid w:val="00F90645"/>
    <w:rsid w:val="00F91588"/>
    <w:rsid w:val="00F95C97"/>
    <w:rsid w:val="00F95F0E"/>
    <w:rsid w:val="00FA115A"/>
    <w:rsid w:val="00FA1ABF"/>
    <w:rsid w:val="00FA2464"/>
    <w:rsid w:val="00FA2982"/>
    <w:rsid w:val="00FA525C"/>
    <w:rsid w:val="00FA60EB"/>
    <w:rsid w:val="00FA630E"/>
    <w:rsid w:val="00FA745C"/>
    <w:rsid w:val="00FB060A"/>
    <w:rsid w:val="00FB2033"/>
    <w:rsid w:val="00FB7174"/>
    <w:rsid w:val="00FB7B03"/>
    <w:rsid w:val="00FC0008"/>
    <w:rsid w:val="00FC2F50"/>
    <w:rsid w:val="00FC7301"/>
    <w:rsid w:val="00FD33EA"/>
    <w:rsid w:val="00FD4F10"/>
    <w:rsid w:val="00FD76C9"/>
    <w:rsid w:val="00FE2FD3"/>
    <w:rsid w:val="00FE4E42"/>
    <w:rsid w:val="00FE72F0"/>
    <w:rsid w:val="00FE7936"/>
    <w:rsid w:val="00FE7C0E"/>
    <w:rsid w:val="00FF09F7"/>
    <w:rsid w:val="00FF0CEB"/>
    <w:rsid w:val="00FF5DFA"/>
    <w:rsid w:val="00FF5ECF"/>
    <w:rsid w:val="22806419"/>
    <w:rsid w:val="745259AE"/>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CF05A"/>
  <w15:chartTrackingRefBased/>
  <w15:docId w15:val="{E317D4A9-CE59-45C7-8F4A-E7308494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16CA"/>
    <w:pPr>
      <w:spacing w:after="200" w:line="252" w:lineRule="auto"/>
      <w:jc w:val="both"/>
    </w:pPr>
    <w:rPr>
      <w:sz w:val="22"/>
      <w:szCs w:val="24"/>
      <w:lang w:eastAsia="en-US"/>
    </w:rPr>
  </w:style>
  <w:style w:type="paragraph" w:styleId="Nadpis1">
    <w:name w:val="heading 1"/>
    <w:basedOn w:val="Normln"/>
    <w:next w:val="Normln"/>
    <w:link w:val="Nadpis1Char"/>
    <w:uiPriority w:val="5"/>
    <w:qFormat/>
    <w:rsid w:val="00AB16CA"/>
    <w:pPr>
      <w:keepNext/>
      <w:keepLines/>
      <w:suppressAutoHyphens/>
      <w:jc w:val="center"/>
      <w:outlineLvl w:val="0"/>
    </w:pPr>
    <w:rPr>
      <w:rFonts w:eastAsia="Times New Roman"/>
      <w:b/>
      <w:bCs/>
      <w:sz w:val="48"/>
      <w:szCs w:val="5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9276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92765"/>
  </w:style>
  <w:style w:type="paragraph" w:styleId="Zpat">
    <w:name w:val="footer"/>
    <w:basedOn w:val="Normln"/>
    <w:link w:val="ZpatChar"/>
    <w:uiPriority w:val="99"/>
    <w:unhideWhenUsed/>
    <w:rsid w:val="00992765"/>
    <w:pPr>
      <w:tabs>
        <w:tab w:val="center" w:pos="4820"/>
      </w:tabs>
      <w:spacing w:before="240" w:after="0" w:line="240" w:lineRule="auto"/>
      <w:jc w:val="center"/>
    </w:pPr>
  </w:style>
  <w:style w:type="character" w:customStyle="1" w:styleId="ZpatChar">
    <w:name w:val="Zápatí Char"/>
    <w:link w:val="Zpat"/>
    <w:uiPriority w:val="99"/>
    <w:rsid w:val="00992765"/>
    <w:rPr>
      <w:sz w:val="24"/>
      <w:szCs w:val="24"/>
    </w:rPr>
  </w:style>
  <w:style w:type="paragraph" w:styleId="Textbubliny">
    <w:name w:val="Balloon Text"/>
    <w:basedOn w:val="Normln"/>
    <w:link w:val="TextbublinyChar"/>
    <w:uiPriority w:val="99"/>
    <w:semiHidden/>
    <w:unhideWhenUsed/>
    <w:rsid w:val="00992765"/>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992765"/>
    <w:rPr>
      <w:rFonts w:ascii="Tahoma" w:hAnsi="Tahoma" w:cs="Tahoma"/>
      <w:sz w:val="16"/>
      <w:szCs w:val="16"/>
    </w:rPr>
  </w:style>
  <w:style w:type="character" w:customStyle="1" w:styleId="Nadpis1Char">
    <w:name w:val="Nadpis 1 Char"/>
    <w:link w:val="Nadpis1"/>
    <w:uiPriority w:val="5"/>
    <w:rsid w:val="00AB16CA"/>
    <w:rPr>
      <w:rFonts w:eastAsia="Times New Roman"/>
      <w:b/>
      <w:bCs/>
      <w:sz w:val="48"/>
      <w:szCs w:val="52"/>
      <w:lang w:eastAsia="en-US"/>
    </w:rPr>
  </w:style>
  <w:style w:type="paragraph" w:customStyle="1" w:styleId="uzavenpodle">
    <w:name w:val="uzavřená podle..."/>
    <w:basedOn w:val="Normln"/>
    <w:link w:val="uzavenpodleChar"/>
    <w:uiPriority w:val="6"/>
    <w:qFormat/>
    <w:rsid w:val="00AB16CA"/>
    <w:pPr>
      <w:spacing w:after="440"/>
      <w:jc w:val="center"/>
    </w:pPr>
  </w:style>
  <w:style w:type="paragraph" w:customStyle="1" w:styleId="Smluvnstrany">
    <w:name w:val="Smluvní strany"/>
    <w:basedOn w:val="Normln"/>
    <w:link w:val="SmluvnstranyChar"/>
    <w:uiPriority w:val="7"/>
    <w:qFormat/>
    <w:rsid w:val="00D419FB"/>
    <w:pPr>
      <w:jc w:val="left"/>
    </w:pPr>
  </w:style>
  <w:style w:type="character" w:customStyle="1" w:styleId="uzavenpodleChar">
    <w:name w:val="uzavřená podle... Char"/>
    <w:link w:val="uzavenpodle"/>
    <w:uiPriority w:val="6"/>
    <w:rsid w:val="00AB16CA"/>
    <w:rPr>
      <w:sz w:val="22"/>
      <w:szCs w:val="24"/>
      <w:lang w:eastAsia="en-US"/>
    </w:rPr>
  </w:style>
  <w:style w:type="paragraph" w:styleId="Odstavecseseznamem">
    <w:name w:val="List Paragraph"/>
    <w:aliases w:val="Datum_"/>
    <w:basedOn w:val="Normln"/>
    <w:link w:val="OdstavecseseznamemChar"/>
    <w:uiPriority w:val="34"/>
    <w:qFormat/>
    <w:rsid w:val="00D419FB"/>
    <w:pPr>
      <w:ind w:left="720"/>
      <w:contextualSpacing/>
    </w:pPr>
  </w:style>
  <w:style w:type="character" w:customStyle="1" w:styleId="SmluvnstranyChar">
    <w:name w:val="Smluvní strany Char"/>
    <w:link w:val="Smluvnstrany"/>
    <w:uiPriority w:val="7"/>
    <w:rsid w:val="00A17B78"/>
    <w:rPr>
      <w:sz w:val="24"/>
      <w:szCs w:val="24"/>
    </w:rPr>
  </w:style>
  <w:style w:type="paragraph" w:customStyle="1" w:styleId="Nadpislnku">
    <w:name w:val="Nadpis článku"/>
    <w:basedOn w:val="Odstavecseseznamem"/>
    <w:link w:val="NadpislnkuChar"/>
    <w:uiPriority w:val="1"/>
    <w:qFormat/>
    <w:rsid w:val="00AB16CA"/>
    <w:pPr>
      <w:numPr>
        <w:numId w:val="1"/>
      </w:numPr>
      <w:suppressAutoHyphens/>
      <w:spacing w:before="400"/>
      <w:jc w:val="center"/>
    </w:pPr>
    <w:rPr>
      <w:b/>
    </w:rPr>
  </w:style>
  <w:style w:type="paragraph" w:customStyle="1" w:styleId="Odstavec">
    <w:name w:val="Odstavec"/>
    <w:basedOn w:val="Nadpislnku"/>
    <w:link w:val="OdstavecChar"/>
    <w:uiPriority w:val="2"/>
    <w:qFormat/>
    <w:rsid w:val="00AB16CA"/>
    <w:pPr>
      <w:numPr>
        <w:ilvl w:val="1"/>
      </w:numPr>
      <w:suppressAutoHyphens w:val="0"/>
      <w:spacing w:before="0"/>
      <w:contextualSpacing w:val="0"/>
      <w:jc w:val="both"/>
    </w:pPr>
    <w:rPr>
      <w:b w:val="0"/>
    </w:rPr>
  </w:style>
  <w:style w:type="character" w:customStyle="1" w:styleId="OdstavecseseznamemChar">
    <w:name w:val="Odstavec se seznamem Char"/>
    <w:aliases w:val="Datum_ Char"/>
    <w:link w:val="Odstavecseseznamem"/>
    <w:uiPriority w:val="34"/>
    <w:rsid w:val="00D419FB"/>
    <w:rPr>
      <w:sz w:val="24"/>
      <w:szCs w:val="24"/>
    </w:rPr>
  </w:style>
  <w:style w:type="character" w:customStyle="1" w:styleId="NadpislnkuChar">
    <w:name w:val="Nadpis článku Char"/>
    <w:link w:val="Nadpislnku"/>
    <w:uiPriority w:val="1"/>
    <w:rsid w:val="00AB16CA"/>
    <w:rPr>
      <w:b/>
      <w:sz w:val="22"/>
      <w:szCs w:val="24"/>
      <w:lang w:eastAsia="en-US"/>
    </w:rPr>
  </w:style>
  <w:style w:type="paragraph" w:customStyle="1" w:styleId="Podpisy">
    <w:name w:val="Podpisy"/>
    <w:basedOn w:val="Normln"/>
    <w:link w:val="PodpisyChar"/>
    <w:uiPriority w:val="9"/>
    <w:qFormat/>
    <w:rsid w:val="0049198E"/>
    <w:pPr>
      <w:keepLines/>
      <w:spacing w:before="600"/>
      <w:contextualSpacing/>
      <w:jc w:val="center"/>
    </w:pPr>
  </w:style>
  <w:style w:type="character" w:customStyle="1" w:styleId="OdstavecChar">
    <w:name w:val="Odstavec Char"/>
    <w:link w:val="Odstavec"/>
    <w:uiPriority w:val="2"/>
    <w:rsid w:val="00AB16CA"/>
    <w:rPr>
      <w:sz w:val="22"/>
      <w:szCs w:val="24"/>
      <w:lang w:eastAsia="en-US"/>
    </w:rPr>
  </w:style>
  <w:style w:type="paragraph" w:customStyle="1" w:styleId="Data">
    <w:name w:val="Data"/>
    <w:basedOn w:val="Normln"/>
    <w:link w:val="DataChar"/>
    <w:uiPriority w:val="8"/>
    <w:qFormat/>
    <w:rsid w:val="0049198E"/>
    <w:pPr>
      <w:keepNext/>
    </w:pPr>
  </w:style>
  <w:style w:type="character" w:customStyle="1" w:styleId="PodpisyChar">
    <w:name w:val="Podpisy Char"/>
    <w:link w:val="Podpisy"/>
    <w:uiPriority w:val="9"/>
    <w:rsid w:val="00A17B78"/>
    <w:rPr>
      <w:sz w:val="24"/>
      <w:szCs w:val="24"/>
    </w:rPr>
  </w:style>
  <w:style w:type="paragraph" w:customStyle="1" w:styleId="Nadpis1-Prvn">
    <w:name w:val="Nadpis 1 - První"/>
    <w:basedOn w:val="Nadpis1"/>
    <w:link w:val="Nadpis1-PrvnChar"/>
    <w:uiPriority w:val="99"/>
    <w:rsid w:val="00E516FE"/>
    <w:pPr>
      <w:suppressAutoHyphens w:val="0"/>
      <w:spacing w:before="1440" w:after="120" w:line="240" w:lineRule="auto"/>
      <w:ind w:left="1134" w:right="1134"/>
      <w:textboxTightWrap w:val="firstLineOnly"/>
    </w:pPr>
    <w:rPr>
      <w:caps/>
      <w:color w:val="005A9F"/>
      <w:szCs w:val="28"/>
      <w:lang w:eastAsia="cs-CZ"/>
    </w:rPr>
  </w:style>
  <w:style w:type="character" w:customStyle="1" w:styleId="DataChar">
    <w:name w:val="Data Char"/>
    <w:link w:val="Data"/>
    <w:uiPriority w:val="8"/>
    <w:rsid w:val="00A17B78"/>
    <w:rPr>
      <w:sz w:val="24"/>
      <w:szCs w:val="24"/>
    </w:rPr>
  </w:style>
  <w:style w:type="character" w:customStyle="1" w:styleId="Nadpis1-PrvnChar">
    <w:name w:val="Nadpis 1 - První Char"/>
    <w:link w:val="Nadpis1-Prvn"/>
    <w:uiPriority w:val="99"/>
    <w:rsid w:val="00A17B78"/>
    <w:rPr>
      <w:rFonts w:ascii="Calibri" w:eastAsia="Times New Roman" w:hAnsi="Calibri" w:cs="Times New Roman"/>
      <w:b/>
      <w:bCs/>
      <w:caps/>
      <w:color w:val="005A9F"/>
      <w:sz w:val="52"/>
      <w:szCs w:val="28"/>
      <w:lang w:eastAsia="cs-CZ"/>
    </w:rPr>
  </w:style>
  <w:style w:type="paragraph" w:customStyle="1" w:styleId="Provyhledvn">
    <w:name w:val="Pro vyhledávání"/>
    <w:basedOn w:val="Normln"/>
    <w:link w:val="ProvyhledvnChar"/>
    <w:uiPriority w:val="4"/>
    <w:qFormat/>
    <w:rsid w:val="00E516FE"/>
    <w:pPr>
      <w:spacing w:after="480"/>
    </w:pPr>
    <w:rPr>
      <w:i/>
      <w:color w:val="7F7F7F"/>
    </w:rPr>
  </w:style>
  <w:style w:type="paragraph" w:customStyle="1" w:styleId="Koment">
    <w:name w:val="Komentář"/>
    <w:basedOn w:val="Normln"/>
    <w:link w:val="KomentChar"/>
    <w:uiPriority w:val="3"/>
    <w:qFormat/>
    <w:rsid w:val="006339A4"/>
    <w:pPr>
      <w:pBdr>
        <w:top w:val="single" w:sz="4" w:space="7" w:color="D9D9D9"/>
        <w:left w:val="single" w:sz="4" w:space="9" w:color="D9D9D9"/>
        <w:bottom w:val="single" w:sz="4" w:space="7" w:color="D9D9D9"/>
        <w:right w:val="single" w:sz="4" w:space="9" w:color="D9D9D9"/>
      </w:pBdr>
      <w:shd w:val="clear" w:color="auto" w:fill="EAEAEA"/>
      <w:spacing w:line="240" w:lineRule="auto"/>
    </w:pPr>
    <w:rPr>
      <w:i/>
      <w:color w:val="474747"/>
    </w:rPr>
  </w:style>
  <w:style w:type="character" w:customStyle="1" w:styleId="ProvyhledvnChar">
    <w:name w:val="Pro vyhledávání Char"/>
    <w:link w:val="Provyhledvn"/>
    <w:uiPriority w:val="4"/>
    <w:rsid w:val="00A17B78"/>
    <w:rPr>
      <w:i/>
      <w:color w:val="7F7F7F"/>
      <w:sz w:val="24"/>
      <w:szCs w:val="24"/>
    </w:rPr>
  </w:style>
  <w:style w:type="character" w:customStyle="1" w:styleId="KomentChar">
    <w:name w:val="Komentář Char"/>
    <w:link w:val="Koment"/>
    <w:uiPriority w:val="3"/>
    <w:rsid w:val="00A17B78"/>
    <w:rPr>
      <w:i/>
      <w:color w:val="474747"/>
      <w:sz w:val="24"/>
      <w:szCs w:val="24"/>
      <w:shd w:val="clear" w:color="auto" w:fill="EAEAEA"/>
    </w:rPr>
  </w:style>
  <w:style w:type="character" w:customStyle="1" w:styleId="apple-converted-space">
    <w:name w:val="apple-converted-space"/>
    <w:rsid w:val="00E70D6A"/>
  </w:style>
  <w:style w:type="character" w:styleId="Zdraznn">
    <w:name w:val="Emphasis"/>
    <w:uiPriority w:val="20"/>
    <w:qFormat/>
    <w:rsid w:val="00E70D6A"/>
    <w:rPr>
      <w:i/>
      <w:iCs/>
    </w:rPr>
  </w:style>
  <w:style w:type="character" w:styleId="Hypertextovodkaz">
    <w:name w:val="Hyperlink"/>
    <w:uiPriority w:val="99"/>
    <w:unhideWhenUsed/>
    <w:rsid w:val="00C23AB0"/>
    <w:rPr>
      <w:color w:val="0000FF"/>
      <w:u w:val="single"/>
    </w:rPr>
  </w:style>
  <w:style w:type="paragraph" w:customStyle="1" w:styleId="Smlouva-slo">
    <w:name w:val="Smlouva-číslo"/>
    <w:basedOn w:val="Normln"/>
    <w:rsid w:val="00ED0C79"/>
    <w:pPr>
      <w:widowControl w:val="0"/>
      <w:spacing w:before="120" w:after="0" w:line="240" w:lineRule="atLeast"/>
    </w:pPr>
    <w:rPr>
      <w:rFonts w:ascii="Times New Roman" w:eastAsia="Times New Roman" w:hAnsi="Times New Roman"/>
      <w:snapToGrid w:val="0"/>
      <w:szCs w:val="20"/>
      <w:lang w:eastAsia="cs-CZ"/>
    </w:rPr>
  </w:style>
  <w:style w:type="paragraph" w:styleId="Zkladntext2">
    <w:name w:val="Body Text 2"/>
    <w:basedOn w:val="Normln"/>
    <w:link w:val="Zkladntext2Char"/>
    <w:rsid w:val="002E3CBF"/>
    <w:pPr>
      <w:tabs>
        <w:tab w:val="left" w:pos="567"/>
        <w:tab w:val="left" w:pos="1701"/>
      </w:tabs>
      <w:spacing w:after="120" w:line="240" w:lineRule="auto"/>
      <w:jc w:val="left"/>
    </w:pPr>
    <w:rPr>
      <w:rFonts w:ascii="Times New Roman" w:eastAsia="Times New Roman" w:hAnsi="Times New Roman"/>
      <w:sz w:val="20"/>
      <w:lang w:eastAsia="cs-CZ"/>
    </w:rPr>
  </w:style>
  <w:style w:type="character" w:customStyle="1" w:styleId="Zkladntext2Char">
    <w:name w:val="Základní text 2 Char"/>
    <w:link w:val="Zkladntext2"/>
    <w:rsid w:val="002E3CBF"/>
    <w:rPr>
      <w:rFonts w:ascii="Times New Roman" w:eastAsia="Times New Roman" w:hAnsi="Times New Roman"/>
      <w:szCs w:val="24"/>
    </w:rPr>
  </w:style>
  <w:style w:type="paragraph" w:customStyle="1" w:styleId="Smlouva3">
    <w:name w:val="Smlouva3"/>
    <w:basedOn w:val="Normln"/>
    <w:rsid w:val="004A6749"/>
    <w:pPr>
      <w:widowControl w:val="0"/>
      <w:spacing w:before="120" w:after="0" w:line="240" w:lineRule="auto"/>
    </w:pPr>
    <w:rPr>
      <w:rFonts w:ascii="Times New Roman" w:eastAsia="Times New Roman" w:hAnsi="Times New Roman"/>
      <w:snapToGrid w:val="0"/>
      <w:szCs w:val="20"/>
      <w:lang w:eastAsia="cs-CZ"/>
    </w:rPr>
  </w:style>
  <w:style w:type="paragraph" w:styleId="Zkladntext">
    <w:name w:val="Body Text"/>
    <w:basedOn w:val="Normln"/>
    <w:link w:val="ZkladntextChar"/>
    <w:uiPriority w:val="99"/>
    <w:semiHidden/>
    <w:unhideWhenUsed/>
    <w:rsid w:val="009E2EB6"/>
    <w:pPr>
      <w:spacing w:after="120"/>
    </w:pPr>
  </w:style>
  <w:style w:type="character" w:customStyle="1" w:styleId="ZkladntextChar">
    <w:name w:val="Základní text Char"/>
    <w:link w:val="Zkladntext"/>
    <w:uiPriority w:val="99"/>
    <w:semiHidden/>
    <w:rsid w:val="009E2EB6"/>
    <w:rPr>
      <w:sz w:val="24"/>
      <w:szCs w:val="24"/>
      <w:lang w:eastAsia="en-US"/>
    </w:rPr>
  </w:style>
  <w:style w:type="paragraph" w:customStyle="1" w:styleId="Default">
    <w:name w:val="Default"/>
    <w:rsid w:val="003B22C7"/>
    <w:pPr>
      <w:autoSpaceDE w:val="0"/>
      <w:autoSpaceDN w:val="0"/>
      <w:adjustRightInd w:val="0"/>
    </w:pPr>
    <w:rPr>
      <w:rFonts w:ascii="Franklin Gothic Book" w:hAnsi="Franklin Gothic Book" w:cs="Franklin Gothic Book"/>
      <w:color w:val="000000"/>
      <w:sz w:val="24"/>
      <w:szCs w:val="24"/>
      <w:lang w:eastAsia="cs-CZ"/>
    </w:rPr>
  </w:style>
  <w:style w:type="character" w:customStyle="1" w:styleId="value">
    <w:name w:val="value"/>
    <w:rsid w:val="00A620F6"/>
  </w:style>
  <w:style w:type="character" w:styleId="Odkaznakoment">
    <w:name w:val="annotation reference"/>
    <w:unhideWhenUsed/>
    <w:rsid w:val="00236437"/>
    <w:rPr>
      <w:sz w:val="16"/>
      <w:szCs w:val="16"/>
    </w:rPr>
  </w:style>
  <w:style w:type="paragraph" w:styleId="Textkomente">
    <w:name w:val="annotation text"/>
    <w:basedOn w:val="Normln"/>
    <w:link w:val="TextkomenteChar"/>
    <w:unhideWhenUsed/>
    <w:rsid w:val="00236437"/>
    <w:rPr>
      <w:sz w:val="20"/>
      <w:szCs w:val="20"/>
    </w:rPr>
  </w:style>
  <w:style w:type="character" w:customStyle="1" w:styleId="TextkomenteChar">
    <w:name w:val="Text komentáře Char"/>
    <w:link w:val="Textkomente"/>
    <w:rsid w:val="00236437"/>
    <w:rPr>
      <w:lang w:eastAsia="en-US"/>
    </w:rPr>
  </w:style>
  <w:style w:type="paragraph" w:styleId="Pedmtkomente">
    <w:name w:val="annotation subject"/>
    <w:basedOn w:val="Textkomente"/>
    <w:next w:val="Textkomente"/>
    <w:link w:val="PedmtkomenteChar"/>
    <w:uiPriority w:val="99"/>
    <w:semiHidden/>
    <w:unhideWhenUsed/>
    <w:rsid w:val="00236437"/>
    <w:rPr>
      <w:b/>
      <w:bCs/>
    </w:rPr>
  </w:style>
  <w:style w:type="character" w:customStyle="1" w:styleId="PedmtkomenteChar">
    <w:name w:val="Předmět komentáře Char"/>
    <w:link w:val="Pedmtkomente"/>
    <w:uiPriority w:val="99"/>
    <w:semiHidden/>
    <w:rsid w:val="00236437"/>
    <w:rPr>
      <w:b/>
      <w:bCs/>
      <w:lang w:eastAsia="en-US"/>
    </w:rPr>
  </w:style>
  <w:style w:type="paragraph" w:styleId="Revize">
    <w:name w:val="Revision"/>
    <w:hidden/>
    <w:uiPriority w:val="99"/>
    <w:semiHidden/>
    <w:rsid w:val="00E661F9"/>
    <w:rPr>
      <w:sz w:val="22"/>
      <w:szCs w:val="24"/>
      <w:lang w:eastAsia="en-US"/>
    </w:rPr>
  </w:style>
  <w:style w:type="paragraph" w:customStyle="1" w:styleId="ODSTAVEC0">
    <w:name w:val="ODSTAVEC"/>
    <w:basedOn w:val="Bezmezer"/>
    <w:qFormat/>
    <w:rsid w:val="000B6660"/>
    <w:pPr>
      <w:spacing w:before="120"/>
    </w:pPr>
    <w:rPr>
      <w:rFonts w:ascii="Arial" w:eastAsia="Times New Roman" w:hAnsi="Arial" w:cs="Arial"/>
      <w:sz w:val="18"/>
      <w:szCs w:val="18"/>
      <w:lang w:eastAsia="cs-CZ"/>
    </w:rPr>
  </w:style>
  <w:style w:type="paragraph" w:styleId="Bezmezer">
    <w:name w:val="No Spacing"/>
    <w:uiPriority w:val="99"/>
    <w:rsid w:val="000B6660"/>
    <w:pPr>
      <w:jc w:val="both"/>
    </w:pPr>
    <w:rPr>
      <w:sz w:val="22"/>
      <w:szCs w:val="24"/>
      <w:lang w:eastAsia="en-US"/>
    </w:rPr>
  </w:style>
  <w:style w:type="paragraph" w:customStyle="1" w:styleId="Odstavecsmlouvy">
    <w:name w:val="Odstavec smlouvy"/>
    <w:basedOn w:val="Zkladntext"/>
    <w:qFormat/>
    <w:rsid w:val="00BB7D76"/>
    <w:pPr>
      <w:tabs>
        <w:tab w:val="left" w:pos="567"/>
        <w:tab w:val="num" w:pos="1074"/>
        <w:tab w:val="left" w:pos="1560"/>
        <w:tab w:val="left" w:pos="5670"/>
      </w:tabs>
      <w:spacing w:beforeLines="50" w:before="120" w:after="0" w:line="240" w:lineRule="auto"/>
      <w:ind w:left="567" w:hanging="567"/>
    </w:pPr>
    <w:rPr>
      <w:rFonts w:ascii="Times New Roman" w:eastAsia="Times New Roman" w:hAnsi="Times New Roman"/>
      <w:sz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2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49A7F5D17D8124985392A84E3E8F0BE" ma:contentTypeVersion="18" ma:contentTypeDescription="Vytvoří nový dokument" ma:contentTypeScope="" ma:versionID="481032058c4fc926f05aa5b5b28c5e0b">
  <xsd:schema xmlns:xsd="http://www.w3.org/2001/XMLSchema" xmlns:xs="http://www.w3.org/2001/XMLSchema" xmlns:p="http://schemas.microsoft.com/office/2006/metadata/properties" xmlns:ns2="d22cdbf5-21d3-4e94-a1bc-172a6aef4611" xmlns:ns3="42c2b2df-6fc6-40e4-b326-31ea145342c8" targetNamespace="http://schemas.microsoft.com/office/2006/metadata/properties" ma:root="true" ma:fieldsID="b1b46987d929bb1927b087e4fd7719eb" ns2:_="" ns3:_="">
    <xsd:import namespace="d22cdbf5-21d3-4e94-a1bc-172a6aef4611"/>
    <xsd:import namespace="42c2b2df-6fc6-40e4-b326-31ea145342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cdbf5-21d3-4e94-a1bc-172a6aef4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c961c5f2-1d75-49a4-80c3-37616ecf2c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c2b2df-6fc6-40e4-b326-31ea145342c8"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66be5715-ff76-46e5-ad0b-229a130203ad}" ma:internalName="TaxCatchAll" ma:showField="CatchAllData" ma:web="42c2b2df-6fc6-40e4-b326-31ea145342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42c2b2df-6fc6-40e4-b326-31ea145342c8">
      <UserInfo>
        <DisplayName/>
        <AccountId xsi:nil="true"/>
        <AccountType/>
      </UserInfo>
    </SharedWithUsers>
    <MediaLengthInSeconds xmlns="d22cdbf5-21d3-4e94-a1bc-172a6aef4611" xsi:nil="true"/>
    <lcf76f155ced4ddcb4097134ff3c332f xmlns="d22cdbf5-21d3-4e94-a1bc-172a6aef4611">
      <Terms xmlns="http://schemas.microsoft.com/office/infopath/2007/PartnerControls"/>
    </lcf76f155ced4ddcb4097134ff3c332f>
    <TaxCatchAll xmlns="42c2b2df-6fc6-40e4-b326-31ea145342c8" xsi:nil="true"/>
  </documentManagement>
</p:properties>
</file>

<file path=customXml/itemProps1.xml><?xml version="1.0" encoding="utf-8"?>
<ds:datastoreItem xmlns:ds="http://schemas.openxmlformats.org/officeDocument/2006/customXml" ds:itemID="{51B3D0F8-5E0A-4D2B-9740-5896352400FA}">
  <ds:schemaRefs>
    <ds:schemaRef ds:uri="http://schemas.microsoft.com/sharepoint/v3/contenttype/forms"/>
  </ds:schemaRefs>
</ds:datastoreItem>
</file>

<file path=customXml/itemProps2.xml><?xml version="1.0" encoding="utf-8"?>
<ds:datastoreItem xmlns:ds="http://schemas.openxmlformats.org/officeDocument/2006/customXml" ds:itemID="{0780D896-4967-4639-8CA7-156C379CDEAE}"/>
</file>

<file path=customXml/itemProps3.xml><?xml version="1.0" encoding="utf-8"?>
<ds:datastoreItem xmlns:ds="http://schemas.openxmlformats.org/officeDocument/2006/customXml" ds:itemID="{DBAA70C3-2753-4D8E-990B-D0B1A048FF61}">
  <ds:schemaRefs>
    <ds:schemaRef ds:uri="http://schemas.openxmlformats.org/officeDocument/2006/bibliography"/>
  </ds:schemaRefs>
</ds:datastoreItem>
</file>

<file path=customXml/itemProps4.xml><?xml version="1.0" encoding="utf-8"?>
<ds:datastoreItem xmlns:ds="http://schemas.openxmlformats.org/officeDocument/2006/customXml" ds:itemID="{03D1CB6A-798F-4619-A3A0-6229CF174FDE}">
  <ds:schemaRefs>
    <ds:schemaRef ds:uri="http://schemas.microsoft.com/office/2006/metadata/properties"/>
    <ds:schemaRef ds:uri="http://schemas.microsoft.com/office/infopath/2007/PartnerControls"/>
    <ds:schemaRef ds:uri="42c2b2df-6fc6-40e4-b326-31ea145342c8"/>
    <ds:schemaRef ds:uri="d22cdbf5-21d3-4e94-a1bc-172a6aef4611"/>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7</Pages>
  <Words>2295</Words>
  <Characters>13542</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Společnost pro rozvoj veřejné správy</Company>
  <LinksUpToDate>false</LinksUpToDate>
  <CharactersWithSpaces>15806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Viktor Kalabza</cp:lastModifiedBy>
  <cp:revision>13</cp:revision>
  <cp:lastPrinted>2022-07-13T04:27:00Z</cp:lastPrinted>
  <dcterms:created xsi:type="dcterms:W3CDTF">2022-07-12T19:05:00Z</dcterms:created>
  <dcterms:modified xsi:type="dcterms:W3CDTF">2022-07-15T12:01:00Z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0x010100A49A7F5D17D8124985392A84E3E8F0BE</vt:lpwstr>
  </property>
  <property fmtid="{D5CDD505-2E9C-101B-9397-08002B2CF9AE}" pid="3" name="Order">
    <vt:r8>2375700</vt:r8>
  </property>
  <property fmtid="{D5CDD505-2E9C-101B-9397-08002B2CF9AE}" pid="4" name="_ExtendedDescription">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